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E9E83" w14:textId="77777777" w:rsidR="00594196" w:rsidRPr="001D2933" w:rsidRDefault="00196E2A" w:rsidP="00594196">
      <w:pPr>
        <w:pStyle w:val="Titel"/>
        <w:rPr>
          <w:lang w:val="de-DE"/>
        </w:rPr>
      </w:pPr>
      <w:r>
        <mc:AlternateContent>
          <mc:Choice Requires="wps">
            <w:drawing>
              <wp:anchor distT="4294967294" distB="4294967294" distL="114300" distR="114300" simplePos="0" relativeHeight="251657728" behindDoc="0" locked="0" layoutInCell="1" allowOverlap="1" wp14:anchorId="2DD66CEC" wp14:editId="161D542E">
                <wp:simplePos x="0" y="0"/>
                <wp:positionH relativeFrom="column">
                  <wp:posOffset>6985</wp:posOffset>
                </wp:positionH>
                <wp:positionV relativeFrom="paragraph">
                  <wp:posOffset>10159</wp:posOffset>
                </wp:positionV>
                <wp:extent cx="5399405" cy="0"/>
                <wp:effectExtent l="12700" t="12700" r="36195" b="25400"/>
                <wp:wrapNone/>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FE78FB" id="Connecteur droit 2" o:spid="_x0000_s1026" style="position:absolute;z-index:251657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8pt" to="425.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" strokecolor="#f9c623" strokeweight="2.75pt">
                <v:stroke joinstyle="miter" endcap="round"/>
                <o:lock v:ext="edit" shapetype="f"/>
              </v:line>
            </w:pict>
          </mc:Fallback>
        </mc:AlternateContent>
      </w:r>
      <w:r w:rsidR="002501CB" w:rsidRPr="001D2933">
        <w:rPr>
          <w:lang w:val="de-DE"/>
        </w:rPr>
        <w:t>Presse</w:t>
      </w:r>
      <w:r w:rsidR="009B09DA" w:rsidRPr="001D2933">
        <w:rPr>
          <w:lang w:val="de-DE"/>
        </w:rPr>
        <w:t>MITTEILUNG</w:t>
      </w:r>
    </w:p>
    <w:p w14:paraId="0EB3B4C6" w14:textId="77777777" w:rsidR="008008F9" w:rsidRPr="001D2933" w:rsidRDefault="00196E2A" w:rsidP="00594196">
      <w:pPr>
        <w:rPr>
          <w:lang w:val="de-DE"/>
        </w:rPr>
      </w:pPr>
      <w:r>
        <w:rPr>
          <w:noProof/>
        </w:rPr>
        <mc:AlternateContent>
          <mc:Choice Requires="wps">
            <w:drawing>
              <wp:anchor distT="4294967294" distB="4294967294" distL="114300" distR="114300" simplePos="0" relativeHeight="251657216" behindDoc="0" locked="0" layoutInCell="1" allowOverlap="1" wp14:anchorId="7E333642" wp14:editId="0DB5821B">
                <wp:simplePos x="0" y="0"/>
                <wp:positionH relativeFrom="column">
                  <wp:posOffset>6985</wp:posOffset>
                </wp:positionH>
                <wp:positionV relativeFrom="paragraph">
                  <wp:posOffset>9524</wp:posOffset>
                </wp:positionV>
                <wp:extent cx="5399405" cy="0"/>
                <wp:effectExtent l="12700" t="12700" r="23495" b="12700"/>
                <wp:wrapNone/>
                <wp:docPr id="4"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9405" cy="0"/>
                        </a:xfrm>
                        <a:prstGeom prst="line">
                          <a:avLst/>
                        </a:prstGeom>
                        <a:noFill/>
                        <a:ln w="34925" cap="rnd" cmpd="sng" algn="ctr">
                          <a:solidFill>
                            <a:srgbClr val="F9C623"/>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6144295" id="Connecteur droit 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55pt,.75pt" to="425.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" strokecolor="#f9c623" strokeweight="2.75pt">
                <v:stroke joinstyle="miter" endcap="round"/>
                <o:lock v:ext="edit" shapetype="f"/>
              </v:line>
            </w:pict>
          </mc:Fallback>
        </mc:AlternateContent>
      </w:r>
    </w:p>
    <w:p w14:paraId="0C8E0EBF" w14:textId="77777777" w:rsidR="001D2933" w:rsidRDefault="001D2933" w:rsidP="001D2933">
      <w:pPr>
        <w:rPr>
          <w:lang w:val="de-DE"/>
        </w:rPr>
      </w:pPr>
    </w:p>
    <w:p w14:paraId="6C22FDC3" w14:textId="77777777" w:rsidR="00FF4FFE" w:rsidRDefault="00FF4FFE" w:rsidP="001D2933">
      <w:pPr>
        <w:rPr>
          <w:lang w:val="de-DE"/>
        </w:rPr>
      </w:pPr>
    </w:p>
    <w:p w14:paraId="3CDD9497" w14:textId="77777777" w:rsidR="00FF4FFE" w:rsidRDefault="00FF4FFE" w:rsidP="001D2933">
      <w:pPr>
        <w:rPr>
          <w:lang w:val="de-DE"/>
        </w:rPr>
      </w:pPr>
    </w:p>
    <w:p w14:paraId="14924B74" w14:textId="46778ACA" w:rsidR="00FF4FFE" w:rsidRPr="008C21CB" w:rsidRDefault="00FF4FFE" w:rsidP="00FF4FFE">
      <w:pPr>
        <w:rPr>
          <w:lang w:val="de-DE"/>
        </w:rPr>
      </w:pPr>
      <w:r w:rsidRPr="00A119F8">
        <w:rPr>
          <w:lang w:val="de-DE"/>
        </w:rPr>
        <w:t>Düsseldorf,</w:t>
      </w:r>
      <w:r>
        <w:rPr>
          <w:lang w:val="de-DE"/>
        </w:rPr>
        <w:t xml:space="preserve"> </w:t>
      </w:r>
      <w:r w:rsidR="00B72DDA">
        <w:rPr>
          <w:lang w:val="de-DE"/>
        </w:rPr>
        <w:t>12</w:t>
      </w:r>
      <w:r>
        <w:rPr>
          <w:lang w:val="de-DE"/>
        </w:rPr>
        <w:t>. Mai 2026</w:t>
      </w:r>
    </w:p>
    <w:p w14:paraId="4B65701D" w14:textId="77777777" w:rsidR="00FF4FFE" w:rsidRDefault="00FF4FFE" w:rsidP="00FF4FFE">
      <w:pPr>
        <w:rPr>
          <w:lang w:val="de-DE"/>
        </w:rPr>
      </w:pPr>
    </w:p>
    <w:p w14:paraId="0D8AF39C" w14:textId="77777777" w:rsidR="00FF4FFE" w:rsidRPr="00A119F8" w:rsidRDefault="00FF4FFE" w:rsidP="00FF4FFE">
      <w:pPr>
        <w:rPr>
          <w:lang w:val="de-DE"/>
        </w:rPr>
      </w:pPr>
    </w:p>
    <w:p w14:paraId="26B070CE" w14:textId="5BEAAAA5" w:rsidR="00FF4FFE" w:rsidRPr="00FC0CB7" w:rsidRDefault="00FF4FFE" w:rsidP="00FF4FFE">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 xml:space="preserve">Photovoltaik: </w:t>
      </w:r>
      <w:r w:rsidR="002253C6">
        <w:rPr>
          <w:caps w:val="0"/>
          <w:color w:val="000000" w:themeColor="background2"/>
          <w:szCs w:val="22"/>
          <w:lang w:val="de-DE"/>
        </w:rPr>
        <w:t xml:space="preserve">Lösung für verschattete </w:t>
      </w:r>
      <w:r>
        <w:rPr>
          <w:caps w:val="0"/>
          <w:color w:val="000000" w:themeColor="background2"/>
          <w:szCs w:val="22"/>
          <w:lang w:val="de-DE"/>
        </w:rPr>
        <w:t>Steildächer in hygrothermischen Simu</w:t>
      </w:r>
      <w:r w:rsidR="00025450">
        <w:rPr>
          <w:caps w:val="0"/>
          <w:color w:val="000000" w:themeColor="background2"/>
          <w:szCs w:val="22"/>
          <w:lang w:val="de-DE"/>
        </w:rPr>
        <w:t>l</w:t>
      </w:r>
      <w:r>
        <w:rPr>
          <w:caps w:val="0"/>
          <w:color w:val="000000" w:themeColor="background2"/>
          <w:szCs w:val="22"/>
          <w:lang w:val="de-DE"/>
        </w:rPr>
        <w:t>ationsmodellen</w:t>
      </w:r>
      <w:r w:rsidR="002253C6">
        <w:rPr>
          <w:caps w:val="0"/>
          <w:color w:val="000000" w:themeColor="background2"/>
          <w:szCs w:val="22"/>
          <w:lang w:val="de-DE"/>
        </w:rPr>
        <w:t xml:space="preserve"> nachgewiesen</w:t>
      </w:r>
    </w:p>
    <w:p w14:paraId="59E44D1A" w14:textId="18FD3ED0" w:rsidR="00FF4FFE" w:rsidRPr="00FC0CB7" w:rsidRDefault="00FF4FFE" w:rsidP="00FF4FFE">
      <w:pPr>
        <w:spacing w:line="240" w:lineRule="auto"/>
        <w:jc w:val="left"/>
        <w:rPr>
          <w:u w:val="single"/>
          <w:lang w:val="de-DE"/>
        </w:rPr>
      </w:pPr>
      <w:r>
        <w:rPr>
          <w:u w:val="single"/>
          <w:lang w:val="de-DE"/>
        </w:rPr>
        <w:t>I</w:t>
      </w:r>
      <w:r w:rsidRPr="00FC0CB7">
        <w:rPr>
          <w:u w:val="single"/>
          <w:lang w:val="de-DE"/>
        </w:rPr>
        <w:t xml:space="preserve">SOVER </w:t>
      </w:r>
      <w:r>
        <w:rPr>
          <w:u w:val="single"/>
          <w:lang w:val="de-DE"/>
        </w:rPr>
        <w:t>und Fraunhofer-Institut für Bauphysik IBP bringen aktuelle Forschungsergebnisse in Fachkreise und Normung</w:t>
      </w:r>
      <w:r w:rsidR="00157446">
        <w:rPr>
          <w:u w:val="single"/>
          <w:lang w:val="de-DE"/>
        </w:rPr>
        <w:t xml:space="preserve"> ein</w:t>
      </w:r>
    </w:p>
    <w:p w14:paraId="266EB61D" w14:textId="77777777" w:rsidR="00FF4FFE" w:rsidRPr="00FC0CB7" w:rsidRDefault="00FF4FFE" w:rsidP="00FF4FFE">
      <w:pPr>
        <w:jc w:val="left"/>
        <w:rPr>
          <w:lang w:val="de-DE"/>
        </w:rPr>
      </w:pPr>
    </w:p>
    <w:p w14:paraId="2544C31F" w14:textId="0BD5D58D" w:rsidR="00BB67D5" w:rsidRPr="00025450" w:rsidRDefault="00866673" w:rsidP="00FF4FFE">
      <w:pPr>
        <w:jc w:val="left"/>
        <w:rPr>
          <w:b/>
          <w:bCs/>
          <w:color w:val="auto"/>
          <w:lang w:val="de-DE"/>
        </w:rPr>
      </w:pPr>
      <w:r>
        <w:rPr>
          <w:b/>
          <w:bCs/>
          <w:color w:val="auto"/>
          <w:lang w:val="de-DE"/>
        </w:rPr>
        <w:t xml:space="preserve">Angesichts der steigenden Nutzung regenerativer Energie </w:t>
      </w:r>
      <w:r w:rsidR="00C80E69">
        <w:rPr>
          <w:b/>
          <w:bCs/>
          <w:color w:val="auto"/>
          <w:lang w:val="de-DE"/>
        </w:rPr>
        <w:t>kommt auf</w:t>
      </w:r>
      <w:r>
        <w:rPr>
          <w:b/>
          <w:bCs/>
          <w:color w:val="auto"/>
          <w:lang w:val="de-DE"/>
        </w:rPr>
        <w:t xml:space="preserve"> </w:t>
      </w:r>
      <w:r w:rsidR="00E83540" w:rsidRPr="00E83540">
        <w:rPr>
          <w:b/>
          <w:bCs/>
          <w:color w:val="auto"/>
          <w:lang w:val="de-DE"/>
        </w:rPr>
        <w:t>Steildächer</w:t>
      </w:r>
      <w:r w:rsidR="00C80E69">
        <w:rPr>
          <w:b/>
          <w:bCs/>
          <w:color w:val="auto"/>
          <w:lang w:val="de-DE"/>
        </w:rPr>
        <w:t>n</w:t>
      </w:r>
      <w:r w:rsidR="00E83540" w:rsidRPr="00E83540">
        <w:rPr>
          <w:b/>
          <w:bCs/>
          <w:color w:val="auto"/>
          <w:lang w:val="de-DE"/>
        </w:rPr>
        <w:t xml:space="preserve"> </w:t>
      </w:r>
      <w:r>
        <w:rPr>
          <w:b/>
          <w:bCs/>
          <w:color w:val="auto"/>
          <w:lang w:val="de-DE"/>
        </w:rPr>
        <w:t xml:space="preserve">immer </w:t>
      </w:r>
      <w:r w:rsidR="00364A9C">
        <w:rPr>
          <w:b/>
          <w:bCs/>
          <w:color w:val="auto"/>
          <w:lang w:val="de-DE"/>
        </w:rPr>
        <w:t>mehr</w:t>
      </w:r>
      <w:r>
        <w:rPr>
          <w:b/>
          <w:bCs/>
          <w:color w:val="auto"/>
          <w:lang w:val="de-DE"/>
        </w:rPr>
        <w:t xml:space="preserve"> Photovoltaik </w:t>
      </w:r>
      <w:r w:rsidR="00C80E69">
        <w:rPr>
          <w:b/>
          <w:bCs/>
          <w:color w:val="auto"/>
          <w:lang w:val="de-DE"/>
        </w:rPr>
        <w:t>zum Einsatz</w:t>
      </w:r>
      <w:r>
        <w:rPr>
          <w:b/>
          <w:bCs/>
          <w:color w:val="auto"/>
          <w:lang w:val="de-DE"/>
        </w:rPr>
        <w:t xml:space="preserve">. </w:t>
      </w:r>
      <w:r w:rsidR="00AD6E20">
        <w:rPr>
          <w:b/>
          <w:bCs/>
          <w:color w:val="auto"/>
          <w:lang w:val="de-DE"/>
        </w:rPr>
        <w:t xml:space="preserve">Wurden früher nur wenige </w:t>
      </w:r>
      <w:r w:rsidR="00FB1DFE">
        <w:rPr>
          <w:b/>
          <w:bCs/>
          <w:color w:val="auto"/>
          <w:lang w:val="de-DE"/>
        </w:rPr>
        <w:t>M</w:t>
      </w:r>
      <w:r w:rsidR="00AD6E20">
        <w:rPr>
          <w:b/>
          <w:bCs/>
          <w:color w:val="auto"/>
          <w:lang w:val="de-DE"/>
        </w:rPr>
        <w:t xml:space="preserve">odule installiert, </w:t>
      </w:r>
      <w:r w:rsidR="00364A9C">
        <w:rPr>
          <w:b/>
          <w:bCs/>
          <w:color w:val="auto"/>
          <w:lang w:val="de-DE"/>
        </w:rPr>
        <w:t>wird</w:t>
      </w:r>
      <w:r w:rsidR="00C80E69">
        <w:rPr>
          <w:b/>
          <w:bCs/>
          <w:color w:val="auto"/>
          <w:lang w:val="de-DE"/>
        </w:rPr>
        <w:t xml:space="preserve"> heute</w:t>
      </w:r>
      <w:r w:rsidR="00AD6E20">
        <w:rPr>
          <w:b/>
          <w:bCs/>
          <w:color w:val="auto"/>
          <w:lang w:val="de-DE"/>
        </w:rPr>
        <w:t xml:space="preserve"> oft </w:t>
      </w:r>
      <w:r w:rsidR="00C80E69">
        <w:rPr>
          <w:b/>
          <w:bCs/>
          <w:color w:val="auto"/>
          <w:lang w:val="de-DE"/>
        </w:rPr>
        <w:t xml:space="preserve">nahezu </w:t>
      </w:r>
      <w:r w:rsidR="00AD6E20">
        <w:rPr>
          <w:b/>
          <w:bCs/>
          <w:color w:val="auto"/>
          <w:lang w:val="de-DE"/>
        </w:rPr>
        <w:t xml:space="preserve">die gesamte Dachfläche belegt. </w:t>
      </w:r>
      <w:r w:rsidR="00834604">
        <w:rPr>
          <w:b/>
          <w:bCs/>
          <w:color w:val="auto"/>
          <w:lang w:val="de-DE"/>
        </w:rPr>
        <w:t>Mit Blick auf</w:t>
      </w:r>
      <w:r w:rsidR="00E83943">
        <w:rPr>
          <w:b/>
          <w:bCs/>
          <w:color w:val="auto"/>
          <w:lang w:val="de-DE"/>
        </w:rPr>
        <w:t xml:space="preserve"> die Auswirkungen </w:t>
      </w:r>
      <w:r w:rsidR="00834604">
        <w:rPr>
          <w:b/>
          <w:bCs/>
          <w:color w:val="auto"/>
          <w:lang w:val="de-DE"/>
        </w:rPr>
        <w:t xml:space="preserve">von Photovoltaik </w:t>
      </w:r>
      <w:r w:rsidR="00E83943">
        <w:rPr>
          <w:b/>
          <w:bCs/>
          <w:color w:val="auto"/>
          <w:lang w:val="de-DE"/>
        </w:rPr>
        <w:t xml:space="preserve">auf </w:t>
      </w:r>
      <w:r w:rsidR="00BB67D5">
        <w:rPr>
          <w:b/>
          <w:bCs/>
          <w:color w:val="auto"/>
          <w:lang w:val="de-DE"/>
        </w:rPr>
        <w:t xml:space="preserve">den Feuchteschutz </w:t>
      </w:r>
      <w:r w:rsidR="00FF4FFE">
        <w:rPr>
          <w:b/>
          <w:bCs/>
          <w:color w:val="auto"/>
          <w:lang w:val="de-DE"/>
        </w:rPr>
        <w:t xml:space="preserve">der </w:t>
      </w:r>
      <w:r w:rsidR="00E83943">
        <w:rPr>
          <w:b/>
          <w:bCs/>
          <w:color w:val="auto"/>
          <w:lang w:val="de-DE"/>
        </w:rPr>
        <w:t>darunterliegende</w:t>
      </w:r>
      <w:r w:rsidR="002129C6">
        <w:rPr>
          <w:b/>
          <w:bCs/>
          <w:color w:val="auto"/>
          <w:lang w:val="de-DE"/>
        </w:rPr>
        <w:t>n</w:t>
      </w:r>
      <w:r w:rsidR="00E83943">
        <w:rPr>
          <w:b/>
          <w:bCs/>
          <w:color w:val="auto"/>
          <w:lang w:val="de-DE"/>
        </w:rPr>
        <w:t xml:space="preserve"> Dachkonstruktion </w:t>
      </w:r>
      <w:r w:rsidR="00834604">
        <w:rPr>
          <w:b/>
          <w:bCs/>
          <w:color w:val="auto"/>
          <w:lang w:val="de-DE"/>
        </w:rPr>
        <w:t xml:space="preserve">folgt </w:t>
      </w:r>
      <w:r w:rsidR="00485EC4">
        <w:rPr>
          <w:b/>
          <w:bCs/>
          <w:color w:val="auto"/>
          <w:lang w:val="de-DE"/>
        </w:rPr>
        <w:t xml:space="preserve">ISOVER </w:t>
      </w:r>
      <w:r w:rsidR="00FF4FFE">
        <w:rPr>
          <w:b/>
          <w:bCs/>
          <w:color w:val="auto"/>
          <w:lang w:val="de-DE"/>
        </w:rPr>
        <w:t xml:space="preserve">bei der Entwicklung entsprechender Systeme </w:t>
      </w:r>
      <w:r w:rsidR="00795EB0">
        <w:rPr>
          <w:b/>
          <w:bCs/>
          <w:color w:val="auto"/>
          <w:lang w:val="de-DE"/>
        </w:rPr>
        <w:t>konsequent</w:t>
      </w:r>
      <w:r w:rsidR="00C51B24">
        <w:rPr>
          <w:b/>
          <w:bCs/>
          <w:color w:val="auto"/>
          <w:lang w:val="de-DE"/>
        </w:rPr>
        <w:t xml:space="preserve"> </w:t>
      </w:r>
      <w:r w:rsidR="00795EB0">
        <w:rPr>
          <w:b/>
          <w:bCs/>
          <w:color w:val="auto"/>
          <w:lang w:val="de-DE"/>
        </w:rPr>
        <w:t>den</w:t>
      </w:r>
      <w:r w:rsidR="00D474EC">
        <w:rPr>
          <w:b/>
          <w:bCs/>
          <w:color w:val="auto"/>
          <w:lang w:val="de-DE"/>
        </w:rPr>
        <w:t xml:space="preserve"> </w:t>
      </w:r>
      <w:r w:rsidR="00FB1DFE" w:rsidRPr="00DE30D9">
        <w:rPr>
          <w:b/>
          <w:bCs/>
          <w:color w:val="auto"/>
          <w:lang w:val="de-DE"/>
        </w:rPr>
        <w:t>baupraktische</w:t>
      </w:r>
      <w:r w:rsidR="00D474EC">
        <w:rPr>
          <w:b/>
          <w:bCs/>
          <w:color w:val="auto"/>
          <w:lang w:val="de-DE"/>
        </w:rPr>
        <w:t>n</w:t>
      </w:r>
      <w:r w:rsidR="00FB1DFE" w:rsidRPr="00DE30D9">
        <w:rPr>
          <w:b/>
          <w:bCs/>
          <w:color w:val="auto"/>
          <w:lang w:val="de-DE"/>
        </w:rPr>
        <w:t xml:space="preserve"> Nachweisverfahren</w:t>
      </w:r>
      <w:r w:rsidR="00F44172">
        <w:rPr>
          <w:b/>
          <w:bCs/>
          <w:color w:val="auto"/>
          <w:lang w:val="de-DE"/>
        </w:rPr>
        <w:t xml:space="preserve"> wie der </w:t>
      </w:r>
      <w:r w:rsidR="00F44172" w:rsidRPr="00F44172">
        <w:rPr>
          <w:b/>
          <w:bCs/>
          <w:color w:val="auto"/>
          <w:lang w:val="de-DE"/>
        </w:rPr>
        <w:t>Berücksichtigung von verschatteten Steildächern bei hygrothermischen Simulationsmodellen</w:t>
      </w:r>
      <w:r w:rsidR="00F44172" w:rsidRPr="00000B57">
        <w:rPr>
          <w:b/>
          <w:bCs/>
          <w:color w:val="auto"/>
          <w:lang w:val="de-DE"/>
        </w:rPr>
        <w:t xml:space="preserve">. </w:t>
      </w:r>
      <w:r w:rsidR="00557A0C">
        <w:rPr>
          <w:b/>
          <w:bCs/>
          <w:color w:val="auto"/>
          <w:lang w:val="de-DE"/>
        </w:rPr>
        <w:t>G</w:t>
      </w:r>
      <w:r w:rsidR="00F6003E">
        <w:rPr>
          <w:b/>
          <w:bCs/>
          <w:color w:val="auto"/>
          <w:lang w:val="de-DE"/>
        </w:rPr>
        <w:t xml:space="preserve">emeinsam mit dem </w:t>
      </w:r>
      <w:r w:rsidR="00F44172" w:rsidRPr="00360029">
        <w:rPr>
          <w:b/>
          <w:bCs/>
          <w:lang w:val="de-DE"/>
        </w:rPr>
        <w:t>F</w:t>
      </w:r>
      <w:r w:rsidR="00F44172" w:rsidRPr="00C4676B">
        <w:rPr>
          <w:b/>
          <w:bCs/>
          <w:lang w:val="de-DE"/>
        </w:rPr>
        <w:t>raunhofer-Institut für Bauphysik IBP</w:t>
      </w:r>
      <w:r w:rsidR="00F6003E">
        <w:rPr>
          <w:b/>
          <w:bCs/>
          <w:color w:val="auto"/>
          <w:lang w:val="de-DE"/>
        </w:rPr>
        <w:t xml:space="preserve"> </w:t>
      </w:r>
      <w:r w:rsidR="001439E7">
        <w:rPr>
          <w:b/>
          <w:bCs/>
          <w:color w:val="auto"/>
          <w:lang w:val="de-DE"/>
        </w:rPr>
        <w:t xml:space="preserve">in Holzkirchen </w:t>
      </w:r>
      <w:r w:rsidR="00834604">
        <w:rPr>
          <w:b/>
          <w:bCs/>
          <w:color w:val="auto"/>
          <w:lang w:val="de-DE"/>
        </w:rPr>
        <w:t xml:space="preserve">informiert </w:t>
      </w:r>
      <w:r w:rsidR="00CF5A25">
        <w:rPr>
          <w:b/>
          <w:bCs/>
          <w:color w:val="auto"/>
          <w:lang w:val="de-DE"/>
        </w:rPr>
        <w:t>der Dämmstoffspezialist</w:t>
      </w:r>
      <w:r w:rsidR="00F6003E">
        <w:rPr>
          <w:b/>
          <w:bCs/>
          <w:color w:val="auto"/>
          <w:lang w:val="de-DE"/>
        </w:rPr>
        <w:t xml:space="preserve"> </w:t>
      </w:r>
      <w:r w:rsidR="00834604">
        <w:rPr>
          <w:b/>
          <w:bCs/>
          <w:color w:val="auto"/>
          <w:lang w:val="de-DE"/>
        </w:rPr>
        <w:t xml:space="preserve">über </w:t>
      </w:r>
      <w:r w:rsidR="002A6F12">
        <w:rPr>
          <w:b/>
          <w:bCs/>
          <w:color w:val="auto"/>
          <w:lang w:val="de-DE"/>
        </w:rPr>
        <w:t>aktuelle</w:t>
      </w:r>
      <w:r w:rsidR="00F6003E">
        <w:rPr>
          <w:b/>
          <w:bCs/>
          <w:color w:val="auto"/>
          <w:lang w:val="de-DE"/>
        </w:rPr>
        <w:t xml:space="preserve"> </w:t>
      </w:r>
      <w:r w:rsidR="00834604">
        <w:rPr>
          <w:b/>
          <w:bCs/>
          <w:color w:val="auto"/>
          <w:lang w:val="de-DE"/>
        </w:rPr>
        <w:t>Forschungsergebnisse</w:t>
      </w:r>
      <w:r w:rsidR="00CF5A25">
        <w:rPr>
          <w:b/>
          <w:bCs/>
          <w:color w:val="auto"/>
          <w:lang w:val="de-DE"/>
        </w:rPr>
        <w:t xml:space="preserve"> </w:t>
      </w:r>
      <w:r w:rsidR="00834604">
        <w:rPr>
          <w:b/>
          <w:bCs/>
          <w:color w:val="auto"/>
          <w:lang w:val="de-DE"/>
        </w:rPr>
        <w:t xml:space="preserve">und bringt diese </w:t>
      </w:r>
      <w:r w:rsidR="00F6003E" w:rsidRPr="00DE30D9">
        <w:rPr>
          <w:b/>
          <w:bCs/>
          <w:color w:val="auto"/>
          <w:lang w:val="de-DE"/>
        </w:rPr>
        <w:t>in Fachkreise und Normung</w:t>
      </w:r>
      <w:r w:rsidR="00F6003E">
        <w:rPr>
          <w:b/>
          <w:bCs/>
          <w:color w:val="auto"/>
          <w:lang w:val="de-DE"/>
        </w:rPr>
        <w:t xml:space="preserve"> ein. </w:t>
      </w:r>
    </w:p>
    <w:p w14:paraId="0BBBA652" w14:textId="77777777" w:rsidR="00BB67D5" w:rsidRDefault="00BB67D5" w:rsidP="00BB67D5">
      <w:pPr>
        <w:spacing w:line="240" w:lineRule="auto"/>
        <w:jc w:val="left"/>
        <w:rPr>
          <w:b/>
          <w:bCs/>
          <w:color w:val="auto"/>
          <w:lang w:val="de-DE"/>
        </w:rPr>
      </w:pPr>
    </w:p>
    <w:p w14:paraId="622AD154" w14:textId="0EA8765F" w:rsidR="00D362F8" w:rsidRDefault="001918F8" w:rsidP="00AD6E20">
      <w:pPr>
        <w:spacing w:line="240" w:lineRule="auto"/>
        <w:jc w:val="left"/>
        <w:rPr>
          <w:color w:val="auto"/>
          <w:lang w:val="de-DE"/>
        </w:rPr>
      </w:pPr>
      <w:r>
        <w:rPr>
          <w:color w:val="auto"/>
          <w:lang w:val="de-DE"/>
        </w:rPr>
        <w:t>Dass</w:t>
      </w:r>
      <w:r w:rsidR="00557A0C" w:rsidRPr="00557A0C">
        <w:rPr>
          <w:color w:val="auto"/>
          <w:lang w:val="de-DE"/>
        </w:rPr>
        <w:t xml:space="preserve"> </w:t>
      </w:r>
      <w:r w:rsidR="00557A0C">
        <w:rPr>
          <w:color w:val="auto"/>
          <w:lang w:val="de-DE"/>
        </w:rPr>
        <w:t>P</w:t>
      </w:r>
      <w:r w:rsidR="00025450">
        <w:rPr>
          <w:color w:val="auto"/>
          <w:lang w:val="de-DE"/>
        </w:rPr>
        <w:t>h</w:t>
      </w:r>
      <w:r w:rsidR="00557A0C">
        <w:rPr>
          <w:color w:val="auto"/>
          <w:lang w:val="de-DE"/>
        </w:rPr>
        <w:t>otovoltaik</w:t>
      </w:r>
      <w:r>
        <w:rPr>
          <w:color w:val="auto"/>
          <w:lang w:val="de-DE"/>
        </w:rPr>
        <w:t>anlagen</w:t>
      </w:r>
      <w:r w:rsidR="00557A0C">
        <w:rPr>
          <w:color w:val="auto"/>
          <w:lang w:val="de-DE"/>
        </w:rPr>
        <w:t xml:space="preserve"> </w:t>
      </w:r>
      <w:r>
        <w:rPr>
          <w:color w:val="auto"/>
          <w:lang w:val="de-DE"/>
        </w:rPr>
        <w:t>auf</w:t>
      </w:r>
      <w:r w:rsidR="00557A0C" w:rsidRPr="00557A0C">
        <w:rPr>
          <w:color w:val="auto"/>
          <w:lang w:val="de-DE"/>
        </w:rPr>
        <w:t xml:space="preserve"> </w:t>
      </w:r>
      <w:r w:rsidR="00025450" w:rsidRPr="00557A0C">
        <w:rPr>
          <w:color w:val="auto"/>
          <w:lang w:val="de-DE"/>
        </w:rPr>
        <w:t>Flachdächern</w:t>
      </w:r>
      <w:r w:rsidR="00557A0C" w:rsidRPr="00557A0C">
        <w:rPr>
          <w:color w:val="auto"/>
          <w:lang w:val="de-DE"/>
        </w:rPr>
        <w:t xml:space="preserve"> </w:t>
      </w:r>
      <w:r>
        <w:rPr>
          <w:color w:val="auto"/>
          <w:lang w:val="de-DE"/>
        </w:rPr>
        <w:t xml:space="preserve">mit Herausforderungen verbunden sind, ist </w:t>
      </w:r>
      <w:r w:rsidR="00557A0C">
        <w:rPr>
          <w:color w:val="auto"/>
          <w:lang w:val="de-DE"/>
        </w:rPr>
        <w:t>längst</w:t>
      </w:r>
      <w:r w:rsidR="00557A0C" w:rsidRPr="00557A0C">
        <w:rPr>
          <w:color w:val="auto"/>
          <w:lang w:val="de-DE"/>
        </w:rPr>
        <w:t xml:space="preserve"> bekannt. </w:t>
      </w:r>
      <w:r w:rsidR="00025450">
        <w:rPr>
          <w:color w:val="auto"/>
          <w:lang w:val="de-DE"/>
        </w:rPr>
        <w:t>F</w:t>
      </w:r>
      <w:r w:rsidR="00025450" w:rsidRPr="00557A0C">
        <w:rPr>
          <w:color w:val="auto"/>
          <w:lang w:val="de-DE"/>
        </w:rPr>
        <w:t>ür</w:t>
      </w:r>
      <w:r w:rsidR="00557A0C" w:rsidRPr="00557A0C">
        <w:rPr>
          <w:color w:val="auto"/>
          <w:lang w:val="de-DE"/>
        </w:rPr>
        <w:t xml:space="preserve"> Steildächer </w:t>
      </w:r>
      <w:r w:rsidR="004D385F">
        <w:rPr>
          <w:color w:val="auto"/>
          <w:lang w:val="de-DE"/>
        </w:rPr>
        <w:t xml:space="preserve">liegen </w:t>
      </w:r>
      <w:r w:rsidR="00557A0C" w:rsidRPr="00557A0C">
        <w:rPr>
          <w:color w:val="auto"/>
          <w:lang w:val="de-DE"/>
        </w:rPr>
        <w:t xml:space="preserve">fundierte </w:t>
      </w:r>
      <w:r w:rsidR="00D10312">
        <w:rPr>
          <w:color w:val="auto"/>
          <w:lang w:val="de-DE"/>
        </w:rPr>
        <w:t>Nachweise</w:t>
      </w:r>
      <w:r w:rsidR="001439E7">
        <w:rPr>
          <w:color w:val="auto"/>
          <w:lang w:val="de-DE"/>
        </w:rPr>
        <w:t xml:space="preserve"> </w:t>
      </w:r>
      <w:r w:rsidR="00834604">
        <w:rPr>
          <w:color w:val="auto"/>
          <w:lang w:val="de-DE"/>
        </w:rPr>
        <w:t xml:space="preserve">dagegen </w:t>
      </w:r>
      <w:r w:rsidR="001439E7">
        <w:rPr>
          <w:color w:val="auto"/>
          <w:lang w:val="de-DE"/>
        </w:rPr>
        <w:t xml:space="preserve">erst seit einem von ISOVER </w:t>
      </w:r>
      <w:r w:rsidR="00924CD0">
        <w:rPr>
          <w:color w:val="auto"/>
          <w:lang w:val="de-DE"/>
        </w:rPr>
        <w:t xml:space="preserve">2025 </w:t>
      </w:r>
      <w:r w:rsidR="001439E7">
        <w:rPr>
          <w:color w:val="auto"/>
          <w:lang w:val="de-DE"/>
        </w:rPr>
        <w:t>beau</w:t>
      </w:r>
      <w:r w:rsidR="004D385F">
        <w:rPr>
          <w:color w:val="auto"/>
          <w:lang w:val="de-DE"/>
        </w:rPr>
        <w:t xml:space="preserve">ftragten </w:t>
      </w:r>
      <w:r w:rsidR="001439E7" w:rsidRPr="00C4676B">
        <w:rPr>
          <w:color w:val="auto"/>
          <w:lang w:val="de-DE"/>
        </w:rPr>
        <w:t xml:space="preserve">Freilandversuch des IBP </w:t>
      </w:r>
      <w:r w:rsidR="00924CD0" w:rsidRPr="00C4676B">
        <w:rPr>
          <w:color w:val="auto"/>
          <w:lang w:val="de-DE"/>
        </w:rPr>
        <w:t xml:space="preserve">vor. </w:t>
      </w:r>
      <w:r w:rsidR="00BB67D5" w:rsidRPr="00C4676B">
        <w:rPr>
          <w:color w:val="auto"/>
          <w:lang w:val="de-DE"/>
        </w:rPr>
        <w:t xml:space="preserve">Das </w:t>
      </w:r>
      <w:r w:rsidR="00D10312" w:rsidRPr="00C4676B">
        <w:rPr>
          <w:color w:val="auto"/>
          <w:lang w:val="de-DE"/>
        </w:rPr>
        <w:t>Erge</w:t>
      </w:r>
      <w:r w:rsidR="00BB67D5" w:rsidRPr="00C4676B">
        <w:rPr>
          <w:color w:val="auto"/>
          <w:lang w:val="de-DE"/>
        </w:rPr>
        <w:t>b</w:t>
      </w:r>
      <w:r w:rsidR="00641986" w:rsidRPr="00C4676B">
        <w:rPr>
          <w:color w:val="auto"/>
          <w:lang w:val="de-DE"/>
        </w:rPr>
        <w:t>nis</w:t>
      </w:r>
      <w:r w:rsidR="00FF4FFE" w:rsidRPr="00C4676B">
        <w:rPr>
          <w:color w:val="auto"/>
          <w:lang w:val="de-DE"/>
        </w:rPr>
        <w:t>:</w:t>
      </w:r>
      <w:r w:rsidR="00BB67D5" w:rsidRPr="00C4676B">
        <w:rPr>
          <w:color w:val="auto"/>
          <w:lang w:val="de-DE"/>
        </w:rPr>
        <w:t xml:space="preserve"> </w:t>
      </w:r>
      <w:r w:rsidR="00BB67D5">
        <w:rPr>
          <w:color w:val="auto"/>
          <w:lang w:val="de-DE"/>
        </w:rPr>
        <w:t>Die</w:t>
      </w:r>
      <w:r w:rsidR="00BB67D5" w:rsidRPr="00BB67D5">
        <w:rPr>
          <w:color w:val="auto"/>
          <w:lang w:val="de-DE"/>
        </w:rPr>
        <w:t xml:space="preserve"> Belegung der </w:t>
      </w:r>
      <w:r w:rsidR="00025450" w:rsidRPr="00BB67D5">
        <w:rPr>
          <w:color w:val="auto"/>
          <w:lang w:val="de-DE"/>
        </w:rPr>
        <w:t>Dachfläche</w:t>
      </w:r>
      <w:r w:rsidR="00BB67D5" w:rsidRPr="00BB67D5">
        <w:rPr>
          <w:color w:val="auto"/>
          <w:lang w:val="de-DE"/>
        </w:rPr>
        <w:t xml:space="preserve"> mit </w:t>
      </w:r>
      <w:r w:rsidR="00BB67D5">
        <w:rPr>
          <w:color w:val="auto"/>
          <w:lang w:val="de-DE"/>
        </w:rPr>
        <w:t>Photovoltaik</w:t>
      </w:r>
      <w:r w:rsidR="00BB67D5" w:rsidRPr="00BB67D5">
        <w:rPr>
          <w:color w:val="auto"/>
          <w:lang w:val="de-DE"/>
        </w:rPr>
        <w:t xml:space="preserve"> </w:t>
      </w:r>
      <w:r w:rsidR="00025450" w:rsidRPr="00BB67D5">
        <w:rPr>
          <w:color w:val="auto"/>
          <w:lang w:val="de-DE"/>
        </w:rPr>
        <w:t>verändert</w:t>
      </w:r>
      <w:r w:rsidR="00BB67D5" w:rsidRPr="00BB67D5">
        <w:rPr>
          <w:color w:val="auto"/>
          <w:lang w:val="de-DE"/>
        </w:rPr>
        <w:t xml:space="preserve"> maßgeblich die Temperaturen in der Dachkonstruktion und somit deren Feuchteverhalten</w:t>
      </w:r>
      <w:r w:rsidR="00BB67D5">
        <w:rPr>
          <w:color w:val="auto"/>
          <w:lang w:val="de-DE"/>
        </w:rPr>
        <w:t xml:space="preserve">. </w:t>
      </w:r>
      <w:r w:rsidR="00D10312">
        <w:rPr>
          <w:color w:val="auto"/>
          <w:lang w:val="de-DE"/>
        </w:rPr>
        <w:t xml:space="preserve">„Gemeinsam mit </w:t>
      </w:r>
      <w:r w:rsidR="00924CD0" w:rsidRPr="00DB6985">
        <w:rPr>
          <w:color w:val="auto"/>
          <w:lang w:val="de-DE"/>
        </w:rPr>
        <w:t xml:space="preserve">dem </w:t>
      </w:r>
      <w:r w:rsidR="00906299" w:rsidRPr="00D10312">
        <w:rPr>
          <w:lang w:val="de-DE"/>
        </w:rPr>
        <w:t>F</w:t>
      </w:r>
      <w:r w:rsidR="00906299" w:rsidRPr="00C4676B">
        <w:rPr>
          <w:lang w:val="de-DE"/>
        </w:rPr>
        <w:t>raunhofer-Institut</w:t>
      </w:r>
      <w:r w:rsidR="00924CD0" w:rsidRPr="00D10312">
        <w:rPr>
          <w:color w:val="auto"/>
          <w:lang w:val="de-DE"/>
        </w:rPr>
        <w:t xml:space="preserve"> </w:t>
      </w:r>
      <w:r w:rsidR="00D10312" w:rsidRPr="00D10312">
        <w:rPr>
          <w:color w:val="auto"/>
          <w:lang w:val="de-DE"/>
        </w:rPr>
        <w:t xml:space="preserve">haben wir </w:t>
      </w:r>
      <w:r w:rsidR="00924CD0" w:rsidRPr="00DB6985">
        <w:rPr>
          <w:color w:val="auto"/>
          <w:lang w:val="de-DE"/>
        </w:rPr>
        <w:t xml:space="preserve">untersucht, welche </w:t>
      </w:r>
      <w:r w:rsidR="003E51E7">
        <w:rPr>
          <w:color w:val="auto"/>
          <w:lang w:val="de-DE"/>
        </w:rPr>
        <w:t xml:space="preserve">ISOVER </w:t>
      </w:r>
      <w:r w:rsidR="00924CD0" w:rsidRPr="00DB6985">
        <w:rPr>
          <w:color w:val="auto"/>
          <w:lang w:val="de-DE"/>
        </w:rPr>
        <w:t xml:space="preserve">Dachaufbauten auch mit Photovoltaik </w:t>
      </w:r>
      <w:r w:rsidR="00F60CD9" w:rsidRPr="007936B1">
        <w:rPr>
          <w:color w:val="auto"/>
          <w:lang w:val="de-DE"/>
        </w:rPr>
        <w:t xml:space="preserve">eine sichere feuchtetechnische Planung </w:t>
      </w:r>
      <w:r w:rsidR="00F60CD9">
        <w:rPr>
          <w:color w:val="auto"/>
          <w:lang w:val="de-DE"/>
        </w:rPr>
        <w:t xml:space="preserve">ermöglichen und </w:t>
      </w:r>
      <w:r w:rsidR="00924CD0" w:rsidRPr="00DB6985">
        <w:rPr>
          <w:color w:val="auto"/>
          <w:lang w:val="de-DE"/>
        </w:rPr>
        <w:t>dauerhaft funktionieren</w:t>
      </w:r>
      <w:r w:rsidR="00924CD0" w:rsidRPr="00D10312">
        <w:rPr>
          <w:color w:val="auto"/>
          <w:lang w:val="de-DE"/>
        </w:rPr>
        <w:t>", erklärt Dominik No</w:t>
      </w:r>
      <w:r w:rsidR="008E0F9A">
        <w:rPr>
          <w:color w:val="auto"/>
          <w:lang w:val="de-DE"/>
        </w:rPr>
        <w:t>é</w:t>
      </w:r>
      <w:r w:rsidR="00924CD0" w:rsidRPr="00D10312">
        <w:rPr>
          <w:color w:val="auto"/>
          <w:lang w:val="de-DE"/>
        </w:rPr>
        <w:t xml:space="preserve">, </w:t>
      </w:r>
      <w:r w:rsidR="002A6F12">
        <w:rPr>
          <w:color w:val="auto"/>
          <w:lang w:val="de-DE"/>
        </w:rPr>
        <w:t>Fachbereichsleiter Wärme- und Feuchteschutz</w:t>
      </w:r>
      <w:r w:rsidR="00906299" w:rsidRPr="00D10312">
        <w:rPr>
          <w:color w:val="auto"/>
          <w:lang w:val="de-DE"/>
        </w:rPr>
        <w:t xml:space="preserve"> bei</w:t>
      </w:r>
      <w:r w:rsidR="00906299">
        <w:rPr>
          <w:color w:val="auto"/>
          <w:lang w:val="de-DE"/>
        </w:rPr>
        <w:t xml:space="preserve"> ISOVER.</w:t>
      </w:r>
      <w:r w:rsidR="00D10312">
        <w:rPr>
          <w:color w:val="auto"/>
          <w:lang w:val="de-DE"/>
        </w:rPr>
        <w:t xml:space="preserve"> </w:t>
      </w:r>
      <w:r w:rsidR="008E0F9A">
        <w:rPr>
          <w:color w:val="auto"/>
          <w:lang w:val="de-DE"/>
        </w:rPr>
        <w:t xml:space="preserve">Entsprechende Forschungsergebnisse wurden im Spätsommer 2025 </w:t>
      </w:r>
      <w:r w:rsidR="00025450">
        <w:rPr>
          <w:color w:val="auto"/>
          <w:lang w:val="de-DE"/>
        </w:rPr>
        <w:t xml:space="preserve">unter anderem </w:t>
      </w:r>
      <w:r w:rsidR="008E0F9A">
        <w:rPr>
          <w:color w:val="auto"/>
          <w:lang w:val="de-DE"/>
        </w:rPr>
        <w:t>in der Fachpresse kommuniziert.</w:t>
      </w:r>
    </w:p>
    <w:p w14:paraId="51E9CC36" w14:textId="77777777" w:rsidR="00953DD6" w:rsidRDefault="00953DD6" w:rsidP="00000B57">
      <w:pPr>
        <w:spacing w:line="240" w:lineRule="auto"/>
        <w:jc w:val="left"/>
        <w:rPr>
          <w:color w:val="auto"/>
          <w:lang w:val="de-DE"/>
        </w:rPr>
      </w:pPr>
    </w:p>
    <w:p w14:paraId="3075F31B" w14:textId="55457846" w:rsidR="00953DD6" w:rsidRPr="00953DD6" w:rsidRDefault="00CB6CA9" w:rsidP="00000B57">
      <w:pPr>
        <w:spacing w:line="240" w:lineRule="auto"/>
        <w:jc w:val="left"/>
        <w:rPr>
          <w:b/>
          <w:bCs/>
          <w:color w:val="auto"/>
          <w:lang w:val="de-DE"/>
        </w:rPr>
      </w:pPr>
      <w:r w:rsidRPr="00000B57">
        <w:rPr>
          <w:b/>
          <w:bCs/>
          <w:color w:val="auto"/>
          <w:lang w:val="de-DE"/>
        </w:rPr>
        <w:t>Fraunhofer</w:t>
      </w:r>
      <w:r w:rsidR="008E0F9A">
        <w:rPr>
          <w:b/>
          <w:bCs/>
          <w:color w:val="auto"/>
          <w:lang w:val="de-DE"/>
        </w:rPr>
        <w:t>-</w:t>
      </w:r>
      <w:r w:rsidRPr="00000B57">
        <w:rPr>
          <w:b/>
          <w:bCs/>
          <w:color w:val="auto"/>
          <w:lang w:val="de-DE"/>
        </w:rPr>
        <w:t xml:space="preserve">Institut </w:t>
      </w:r>
      <w:r w:rsidR="00B01A9E" w:rsidRPr="00CB6CA9">
        <w:rPr>
          <w:b/>
          <w:bCs/>
          <w:color w:val="auto"/>
          <w:lang w:val="de-DE"/>
        </w:rPr>
        <w:t>veröffentlicht</w:t>
      </w:r>
      <w:r w:rsidR="00953DD6" w:rsidRPr="00953DD6">
        <w:rPr>
          <w:b/>
          <w:bCs/>
          <w:color w:val="auto"/>
          <w:lang w:val="de-DE"/>
        </w:rPr>
        <w:t xml:space="preserve"> </w:t>
      </w:r>
      <w:r w:rsidR="00953DD6" w:rsidRPr="00000B57">
        <w:rPr>
          <w:b/>
          <w:bCs/>
          <w:color w:val="auto"/>
          <w:lang w:val="de-DE"/>
        </w:rPr>
        <w:t>Simulationsmodelle</w:t>
      </w:r>
      <w:r w:rsidR="00953DD6">
        <w:rPr>
          <w:b/>
          <w:bCs/>
          <w:color w:val="auto"/>
          <w:lang w:val="de-DE"/>
        </w:rPr>
        <w:t xml:space="preserve"> </w:t>
      </w:r>
    </w:p>
    <w:p w14:paraId="673DD967" w14:textId="5A20B2F5" w:rsidR="002A3653" w:rsidRDefault="00D10312" w:rsidP="00000B57">
      <w:pPr>
        <w:spacing w:line="240" w:lineRule="auto"/>
        <w:jc w:val="left"/>
        <w:rPr>
          <w:color w:val="auto"/>
          <w:lang w:val="de-DE"/>
        </w:rPr>
      </w:pPr>
      <w:r>
        <w:rPr>
          <w:color w:val="auto"/>
          <w:lang w:val="de-DE"/>
        </w:rPr>
        <w:t>Im</w:t>
      </w:r>
      <w:r w:rsidR="00906299">
        <w:rPr>
          <w:color w:val="auto"/>
          <w:lang w:val="de-DE"/>
        </w:rPr>
        <w:t xml:space="preserve"> April</w:t>
      </w:r>
      <w:r w:rsidR="00906299" w:rsidRPr="00000B57">
        <w:rPr>
          <w:color w:val="auto"/>
          <w:lang w:val="de-DE"/>
        </w:rPr>
        <w:t xml:space="preserve"> 2026 </w:t>
      </w:r>
      <w:r>
        <w:rPr>
          <w:color w:val="auto"/>
          <w:lang w:val="de-DE"/>
        </w:rPr>
        <w:t>hat</w:t>
      </w:r>
      <w:r w:rsidRPr="00000B57">
        <w:rPr>
          <w:color w:val="auto"/>
          <w:lang w:val="de-DE"/>
        </w:rPr>
        <w:t xml:space="preserve"> </w:t>
      </w:r>
      <w:r>
        <w:rPr>
          <w:color w:val="auto"/>
          <w:lang w:val="de-DE"/>
        </w:rPr>
        <w:t xml:space="preserve">das </w:t>
      </w:r>
      <w:r w:rsidRPr="00000B57">
        <w:rPr>
          <w:color w:val="auto"/>
          <w:lang w:val="de-DE"/>
        </w:rPr>
        <w:t>Fraunhofer</w:t>
      </w:r>
      <w:r w:rsidR="008E0F9A">
        <w:rPr>
          <w:color w:val="auto"/>
          <w:lang w:val="de-DE"/>
        </w:rPr>
        <w:t>-</w:t>
      </w:r>
      <w:r w:rsidRPr="00000B57">
        <w:rPr>
          <w:color w:val="auto"/>
          <w:lang w:val="de-DE"/>
        </w:rPr>
        <w:t xml:space="preserve">Institut </w:t>
      </w:r>
      <w:r w:rsidR="008E0F9A">
        <w:rPr>
          <w:color w:val="auto"/>
          <w:lang w:val="de-DE"/>
        </w:rPr>
        <w:t xml:space="preserve">nun </w:t>
      </w:r>
      <w:r w:rsidR="00364A9C">
        <w:rPr>
          <w:color w:val="auto"/>
          <w:lang w:val="de-DE"/>
        </w:rPr>
        <w:t>seine</w:t>
      </w:r>
      <w:r w:rsidR="00F60CD9">
        <w:rPr>
          <w:color w:val="auto"/>
          <w:lang w:val="de-DE"/>
        </w:rPr>
        <w:t xml:space="preserve"> beim </w:t>
      </w:r>
      <w:r w:rsidR="00873A50">
        <w:rPr>
          <w:color w:val="auto"/>
          <w:lang w:val="de-DE"/>
        </w:rPr>
        <w:t xml:space="preserve">Freilandversuch eingesetzten </w:t>
      </w:r>
      <w:r w:rsidR="00E9797A" w:rsidRPr="00000B57">
        <w:rPr>
          <w:color w:val="auto"/>
          <w:lang w:val="de-DE"/>
        </w:rPr>
        <w:t>hygrothermische</w:t>
      </w:r>
      <w:r w:rsidR="00E9797A">
        <w:rPr>
          <w:color w:val="auto"/>
          <w:lang w:val="de-DE"/>
        </w:rPr>
        <w:t>n</w:t>
      </w:r>
      <w:r w:rsidR="00E9797A" w:rsidRPr="00000B57">
        <w:rPr>
          <w:color w:val="auto"/>
          <w:lang w:val="de-DE"/>
        </w:rPr>
        <w:t xml:space="preserve"> Simulationsmodelle mit effektiven Übergangsparameter</w:t>
      </w:r>
      <w:r w:rsidR="00E9797A">
        <w:rPr>
          <w:color w:val="auto"/>
          <w:lang w:val="de-DE"/>
        </w:rPr>
        <w:t>n vorgestellt</w:t>
      </w:r>
      <w:r w:rsidR="00873A50">
        <w:rPr>
          <w:color w:val="auto"/>
          <w:lang w:val="de-DE"/>
        </w:rPr>
        <w:t xml:space="preserve">. Die Parameter resultieren </w:t>
      </w:r>
      <w:r w:rsidR="00E9797A" w:rsidRPr="00000B57">
        <w:rPr>
          <w:color w:val="auto"/>
          <w:lang w:val="de-DE"/>
        </w:rPr>
        <w:t>aus Forschungsergebnissen an verschiedenen Dachkonstruktionen mit und ohne Solaranlagen</w:t>
      </w:r>
      <w:r w:rsidR="003E51E7">
        <w:rPr>
          <w:color w:val="auto"/>
          <w:lang w:val="de-DE"/>
        </w:rPr>
        <w:t>. Somit kann erstmals Verschattung durch Photovoltaik rechnerisch berücksichtigt werden</w:t>
      </w:r>
      <w:r w:rsidR="00E9797A">
        <w:rPr>
          <w:color w:val="auto"/>
          <w:lang w:val="de-DE"/>
        </w:rPr>
        <w:t xml:space="preserve">. </w:t>
      </w:r>
      <w:r w:rsidR="00C95B0D">
        <w:rPr>
          <w:color w:val="auto"/>
          <w:lang w:val="de-DE"/>
        </w:rPr>
        <w:t>„</w:t>
      </w:r>
      <w:r w:rsidR="00000B57" w:rsidRPr="00000B57">
        <w:rPr>
          <w:color w:val="auto"/>
          <w:lang w:val="de-DE"/>
        </w:rPr>
        <w:t xml:space="preserve">Diese Simulationen </w:t>
      </w:r>
      <w:r w:rsidR="00C95B0D">
        <w:rPr>
          <w:color w:val="auto"/>
          <w:lang w:val="de-DE"/>
        </w:rPr>
        <w:t xml:space="preserve">haben </w:t>
      </w:r>
      <w:r w:rsidR="00000B57" w:rsidRPr="00000B57">
        <w:rPr>
          <w:color w:val="auto"/>
          <w:lang w:val="de-DE"/>
        </w:rPr>
        <w:t xml:space="preserve">einen entsprechenden </w:t>
      </w:r>
      <w:r w:rsidR="003E51E7">
        <w:rPr>
          <w:color w:val="auto"/>
          <w:lang w:val="de-DE"/>
        </w:rPr>
        <w:t xml:space="preserve">detaillierteren </w:t>
      </w:r>
      <w:r w:rsidR="00000B57" w:rsidRPr="00000B57">
        <w:rPr>
          <w:color w:val="auto"/>
          <w:lang w:val="de-DE"/>
        </w:rPr>
        <w:t>Datensatz für variable Folien</w:t>
      </w:r>
      <w:r w:rsidR="00C95B0D">
        <w:rPr>
          <w:color w:val="auto"/>
          <w:lang w:val="de-DE"/>
        </w:rPr>
        <w:t xml:space="preserve"> erforderlich </w:t>
      </w:r>
      <w:r w:rsidR="00C95B0D">
        <w:rPr>
          <w:color w:val="auto"/>
          <w:lang w:val="de-DE"/>
        </w:rPr>
        <w:lastRenderedPageBreak/>
        <w:t xml:space="preserve">gemacht. </w:t>
      </w:r>
      <w:r w:rsidR="00E9797A">
        <w:rPr>
          <w:color w:val="auto"/>
          <w:lang w:val="de-DE"/>
        </w:rPr>
        <w:t>Denn w</w:t>
      </w:r>
      <w:r w:rsidR="00C95B0D">
        <w:rPr>
          <w:color w:val="auto"/>
          <w:lang w:val="de-DE"/>
        </w:rPr>
        <w:t xml:space="preserve">enn bei der </w:t>
      </w:r>
      <w:r w:rsidR="00000B57" w:rsidRPr="00000B57">
        <w:rPr>
          <w:color w:val="auto"/>
          <w:lang w:val="de-DE"/>
        </w:rPr>
        <w:t xml:space="preserve">Messung zu wenige Stützpunkte verwendet </w:t>
      </w:r>
      <w:r w:rsidR="00C95B0D">
        <w:rPr>
          <w:color w:val="auto"/>
          <w:lang w:val="de-DE"/>
        </w:rPr>
        <w:t>werden</w:t>
      </w:r>
      <w:r w:rsidR="00E9797A">
        <w:rPr>
          <w:color w:val="auto"/>
          <w:lang w:val="de-DE"/>
        </w:rPr>
        <w:t>,</w:t>
      </w:r>
      <w:r w:rsidR="00C95B0D">
        <w:rPr>
          <w:color w:val="auto"/>
          <w:lang w:val="de-DE"/>
        </w:rPr>
        <w:t xml:space="preserve"> </w:t>
      </w:r>
      <w:r w:rsidR="00000B57" w:rsidRPr="00000B57">
        <w:rPr>
          <w:color w:val="auto"/>
          <w:lang w:val="de-DE"/>
        </w:rPr>
        <w:t xml:space="preserve">oder </w:t>
      </w:r>
      <w:r w:rsidR="00953DD6">
        <w:rPr>
          <w:color w:val="auto"/>
          <w:lang w:val="de-DE"/>
        </w:rPr>
        <w:t xml:space="preserve">wenn </w:t>
      </w:r>
      <w:r w:rsidR="00000B57" w:rsidRPr="00000B57">
        <w:rPr>
          <w:color w:val="auto"/>
          <w:lang w:val="de-DE"/>
        </w:rPr>
        <w:t>bei der Auswertung das Feuchteprofil in der Dampfbremse nicht berücksichtigt</w:t>
      </w:r>
      <w:r w:rsidR="00C95B0D">
        <w:rPr>
          <w:color w:val="auto"/>
          <w:lang w:val="de-DE"/>
        </w:rPr>
        <w:t xml:space="preserve"> wird</w:t>
      </w:r>
      <w:r w:rsidR="00000B57" w:rsidRPr="00000B57">
        <w:rPr>
          <w:color w:val="auto"/>
          <w:lang w:val="de-DE"/>
        </w:rPr>
        <w:t xml:space="preserve">, kann </w:t>
      </w:r>
      <w:r w:rsidR="00953DD6">
        <w:rPr>
          <w:color w:val="auto"/>
          <w:lang w:val="de-DE"/>
        </w:rPr>
        <w:t xml:space="preserve">das </w:t>
      </w:r>
      <w:r w:rsidR="00000B57" w:rsidRPr="00000B57">
        <w:rPr>
          <w:color w:val="auto"/>
          <w:lang w:val="de-DE"/>
        </w:rPr>
        <w:t>zu</w:t>
      </w:r>
      <w:r w:rsidR="00953DD6">
        <w:rPr>
          <w:color w:val="auto"/>
          <w:lang w:val="de-DE"/>
        </w:rPr>
        <w:t>r</w:t>
      </w:r>
      <w:r w:rsidR="00000B57" w:rsidRPr="00000B57">
        <w:rPr>
          <w:color w:val="auto"/>
          <w:lang w:val="de-DE"/>
        </w:rPr>
        <w:t xml:space="preserve"> deutlichen Abweichung vom realen </w:t>
      </w:r>
      <w:r w:rsidR="00000B57" w:rsidRPr="008E0F9A">
        <w:rPr>
          <w:color w:val="000000" w:themeColor="background2"/>
          <w:lang w:val="de-DE"/>
        </w:rPr>
        <w:t xml:space="preserve">Verhalten </w:t>
      </w:r>
      <w:r w:rsidR="00873A50" w:rsidRPr="008E0F9A">
        <w:rPr>
          <w:color w:val="000000" w:themeColor="background2"/>
          <w:lang w:val="de-DE"/>
        </w:rPr>
        <w:t xml:space="preserve">der Dachkonstruktion </w:t>
      </w:r>
      <w:r w:rsidR="00000B57" w:rsidRPr="008E0F9A">
        <w:rPr>
          <w:color w:val="000000" w:themeColor="background2"/>
          <w:lang w:val="de-DE"/>
        </w:rPr>
        <w:t xml:space="preserve">und </w:t>
      </w:r>
      <w:r w:rsidR="00000B57" w:rsidRPr="00000B57">
        <w:rPr>
          <w:color w:val="auto"/>
          <w:lang w:val="de-DE"/>
        </w:rPr>
        <w:t>damit zu Fehleinschätzung</w:t>
      </w:r>
      <w:r w:rsidR="008E0F9A">
        <w:rPr>
          <w:color w:val="auto"/>
          <w:lang w:val="de-DE"/>
        </w:rPr>
        <w:t>en</w:t>
      </w:r>
      <w:r w:rsidR="00000B57" w:rsidRPr="00000B57">
        <w:rPr>
          <w:color w:val="auto"/>
          <w:lang w:val="de-DE"/>
        </w:rPr>
        <w:t xml:space="preserve"> führen</w:t>
      </w:r>
      <w:r w:rsidR="00953DD6">
        <w:rPr>
          <w:color w:val="auto"/>
          <w:lang w:val="de-DE"/>
        </w:rPr>
        <w:t>, insbesondere</w:t>
      </w:r>
      <w:r w:rsidR="00953DD6" w:rsidRPr="00000B57">
        <w:rPr>
          <w:color w:val="auto"/>
          <w:lang w:val="de-DE"/>
        </w:rPr>
        <w:t xml:space="preserve"> </w:t>
      </w:r>
      <w:r w:rsidR="00873A50">
        <w:rPr>
          <w:color w:val="auto"/>
          <w:lang w:val="de-DE"/>
        </w:rPr>
        <w:t>wenn es</w:t>
      </w:r>
      <w:r w:rsidR="00953DD6" w:rsidRPr="00000B57">
        <w:rPr>
          <w:color w:val="auto"/>
          <w:lang w:val="de-DE"/>
        </w:rPr>
        <w:t xml:space="preserve"> </w:t>
      </w:r>
      <w:r w:rsidR="00873A50">
        <w:rPr>
          <w:color w:val="auto"/>
          <w:lang w:val="de-DE"/>
        </w:rPr>
        <w:t xml:space="preserve">um </w:t>
      </w:r>
      <w:r w:rsidR="00364A9C" w:rsidRPr="00000B57">
        <w:rPr>
          <w:color w:val="auto"/>
          <w:lang w:val="de-DE"/>
        </w:rPr>
        <w:t xml:space="preserve">eher </w:t>
      </w:r>
      <w:r w:rsidR="00953DD6" w:rsidRPr="00000B57">
        <w:rPr>
          <w:color w:val="auto"/>
          <w:lang w:val="de-DE"/>
        </w:rPr>
        <w:t>kritische Konstruktionen</w:t>
      </w:r>
      <w:r w:rsidR="00873A50">
        <w:rPr>
          <w:color w:val="auto"/>
          <w:lang w:val="de-DE"/>
        </w:rPr>
        <w:t xml:space="preserve"> geht</w:t>
      </w:r>
      <w:r w:rsidR="00000B57" w:rsidRPr="00000B57">
        <w:rPr>
          <w:color w:val="auto"/>
          <w:lang w:val="de-DE"/>
        </w:rPr>
        <w:t>.</w:t>
      </w:r>
      <w:r w:rsidR="00686D39">
        <w:rPr>
          <w:color w:val="auto"/>
          <w:lang w:val="de-DE"/>
        </w:rPr>
        <w:t>"</w:t>
      </w:r>
      <w:r w:rsidR="002A3653">
        <w:rPr>
          <w:color w:val="auto"/>
          <w:lang w:val="de-DE"/>
        </w:rPr>
        <w:t xml:space="preserve"> </w:t>
      </w:r>
    </w:p>
    <w:p w14:paraId="7139C607" w14:textId="77777777" w:rsidR="00550F93" w:rsidRDefault="00550F93" w:rsidP="00A61D84">
      <w:pPr>
        <w:spacing w:line="240" w:lineRule="auto"/>
        <w:jc w:val="left"/>
        <w:rPr>
          <w:color w:val="auto"/>
          <w:lang w:val="de-DE"/>
        </w:rPr>
      </w:pPr>
    </w:p>
    <w:p w14:paraId="38168B24" w14:textId="1EC9925A" w:rsidR="00364A9C" w:rsidRPr="00C4676B" w:rsidRDefault="00374886" w:rsidP="00C4676B">
      <w:pPr>
        <w:spacing w:line="240" w:lineRule="auto"/>
        <w:jc w:val="left"/>
        <w:rPr>
          <w:color w:val="auto"/>
          <w:lang w:val="de-DE"/>
        </w:rPr>
      </w:pPr>
      <w:r w:rsidRPr="00C4676B">
        <w:rPr>
          <w:color w:val="auto"/>
          <w:lang w:val="de-DE"/>
        </w:rPr>
        <w:t xml:space="preserve">Geprüfte ISOVER Lösungen </w:t>
      </w:r>
      <w:r w:rsidR="00C4676B">
        <w:rPr>
          <w:color w:val="auto"/>
          <w:lang w:val="de-DE"/>
        </w:rPr>
        <w:t xml:space="preserve">und weitere Informationen zum Thema </w:t>
      </w:r>
      <w:r w:rsidRPr="00C4676B">
        <w:rPr>
          <w:color w:val="auto"/>
          <w:lang w:val="de-DE"/>
        </w:rPr>
        <w:t>finden</w:t>
      </w:r>
      <w:r w:rsidR="00C4676B">
        <w:rPr>
          <w:color w:val="auto"/>
          <w:lang w:val="de-DE"/>
        </w:rPr>
        <w:t xml:space="preserve"> sich</w:t>
      </w:r>
      <w:r w:rsidRPr="00C4676B">
        <w:rPr>
          <w:color w:val="auto"/>
          <w:lang w:val="de-DE"/>
        </w:rPr>
        <w:t xml:space="preserve"> unter </w:t>
      </w:r>
      <w:hyperlink r:id="rId8" w:history="1">
        <w:r w:rsidR="00C4676B" w:rsidRPr="00E539A1">
          <w:rPr>
            <w:rStyle w:val="Hyperlink"/>
            <w:lang w:val="de-DE"/>
          </w:rPr>
          <w:t>www.isover.de/vario-und-pv</w:t>
        </w:r>
      </w:hyperlink>
      <w:r w:rsidR="00C4676B">
        <w:rPr>
          <w:color w:val="auto"/>
          <w:lang w:val="de-DE"/>
        </w:rPr>
        <w:t>.</w:t>
      </w:r>
    </w:p>
    <w:p w14:paraId="05E159E1" w14:textId="77777777" w:rsidR="00364A9C" w:rsidRDefault="00364A9C" w:rsidP="001D2933">
      <w:pPr>
        <w:jc w:val="left"/>
        <w:rPr>
          <w:rFonts w:cs="Arial"/>
          <w:b/>
          <w:lang w:val="de-DE"/>
        </w:rPr>
      </w:pPr>
    </w:p>
    <w:p w14:paraId="29E60D31" w14:textId="53E4A6D7" w:rsidR="00D90428" w:rsidRDefault="001D2933" w:rsidP="001D2933">
      <w:pPr>
        <w:jc w:val="left"/>
        <w:rPr>
          <w:rFonts w:cs="Arial"/>
          <w:b/>
          <w:lang w:val="de-DE"/>
        </w:rPr>
      </w:pPr>
      <w:r>
        <w:rPr>
          <w:rFonts w:cs="Arial"/>
          <w:b/>
          <w:lang w:val="de-DE"/>
        </w:rPr>
        <w:t>Bildmaterial</w:t>
      </w:r>
    </w:p>
    <w:p w14:paraId="7847DC8F" w14:textId="77777777" w:rsidR="007571EF" w:rsidRDefault="007571EF" w:rsidP="001D2933">
      <w:pPr>
        <w:jc w:val="left"/>
        <w:rPr>
          <w:rFonts w:cs="Arial"/>
          <w:b/>
          <w:lang w:val="de-DE"/>
        </w:rPr>
      </w:pPr>
    </w:p>
    <w:p w14:paraId="322B39A9" w14:textId="75F4B17C" w:rsidR="007571EF" w:rsidRPr="006C23BA" w:rsidRDefault="007571EF" w:rsidP="007571EF">
      <w:pPr>
        <w:spacing w:line="240" w:lineRule="auto"/>
        <w:jc w:val="left"/>
        <w:rPr>
          <w:rFonts w:cs="Arial"/>
          <w:b/>
          <w:lang w:val="de-DE"/>
        </w:rPr>
      </w:pPr>
      <w:r>
        <w:rPr>
          <w:rFonts w:cs="Arial"/>
          <w:b/>
          <w:noProof/>
          <w:lang w:val="de-DE"/>
        </w:rPr>
        <w:drawing>
          <wp:inline distT="0" distB="0" distL="0" distR="0" wp14:anchorId="4749D4C3" wp14:editId="5F20DCAC">
            <wp:extent cx="3594100" cy="2387600"/>
            <wp:effectExtent l="0" t="0" r="0" b="0"/>
            <wp:docPr id="96220061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200612" name="Grafik 962200612"/>
                    <pic:cNvPicPr/>
                  </pic:nvPicPr>
                  <pic:blipFill>
                    <a:blip r:embed="rId9">
                      <a:extLst>
                        <a:ext uri="{28A0092B-C50C-407E-A947-70E740481C1C}">
                          <a14:useLocalDpi xmlns:a14="http://schemas.microsoft.com/office/drawing/2010/main" val="0"/>
                        </a:ext>
                      </a:extLst>
                    </a:blip>
                    <a:stretch>
                      <a:fillRect/>
                    </a:stretch>
                  </pic:blipFill>
                  <pic:spPr>
                    <a:xfrm>
                      <a:off x="0" y="0"/>
                      <a:ext cx="3594100" cy="2387600"/>
                    </a:xfrm>
                    <a:prstGeom prst="rect">
                      <a:avLst/>
                    </a:prstGeom>
                  </pic:spPr>
                </pic:pic>
              </a:graphicData>
            </a:graphic>
          </wp:inline>
        </w:drawing>
      </w:r>
    </w:p>
    <w:p w14:paraId="391BBA73" w14:textId="6F2A793B" w:rsidR="007571EF" w:rsidRPr="007571EF" w:rsidRDefault="007571EF" w:rsidP="007571EF">
      <w:pPr>
        <w:autoSpaceDE w:val="0"/>
        <w:autoSpaceDN w:val="0"/>
        <w:adjustRightInd w:val="0"/>
        <w:spacing w:line="240" w:lineRule="auto"/>
        <w:jc w:val="left"/>
        <w:rPr>
          <w:rFonts w:cs="Arial"/>
          <w:color w:val="auto"/>
          <w:lang w:val="de-DE" w:eastAsia="de-DE"/>
        </w:rPr>
      </w:pPr>
      <w:r w:rsidRPr="007571EF">
        <w:rPr>
          <w:rFonts w:cs="Arial"/>
          <w:color w:val="auto"/>
          <w:lang w:val="de-DE" w:eastAsia="de-DE"/>
        </w:rPr>
        <w:t>Photovoltaik-Module sind elementare</w:t>
      </w:r>
      <w:r>
        <w:rPr>
          <w:rFonts w:cs="Arial"/>
          <w:color w:val="auto"/>
          <w:lang w:val="de-DE" w:eastAsia="de-DE"/>
        </w:rPr>
        <w:t xml:space="preserve"> </w:t>
      </w:r>
      <w:r w:rsidRPr="007571EF">
        <w:rPr>
          <w:rFonts w:cs="Arial"/>
          <w:color w:val="auto"/>
          <w:lang w:val="de-DE" w:eastAsia="de-DE"/>
        </w:rPr>
        <w:t>Bestandteile der Energiewende, stellen</w:t>
      </w:r>
    </w:p>
    <w:p w14:paraId="0166C8A7" w14:textId="1A4A9F5C" w:rsidR="007571EF" w:rsidRPr="007571EF" w:rsidRDefault="007571EF" w:rsidP="007571EF">
      <w:pPr>
        <w:autoSpaceDE w:val="0"/>
        <w:autoSpaceDN w:val="0"/>
        <w:adjustRightInd w:val="0"/>
        <w:spacing w:line="240" w:lineRule="auto"/>
        <w:jc w:val="left"/>
        <w:rPr>
          <w:rFonts w:cs="Arial"/>
          <w:color w:val="auto"/>
          <w:lang w:val="de-DE" w:eastAsia="de-DE"/>
        </w:rPr>
      </w:pPr>
      <w:r w:rsidRPr="007571EF">
        <w:rPr>
          <w:rFonts w:cs="Arial"/>
          <w:color w:val="auto"/>
          <w:lang w:val="de-DE" w:eastAsia="de-DE"/>
        </w:rPr>
        <w:t>aber gerade auf Steildächern im</w:t>
      </w:r>
      <w:r>
        <w:rPr>
          <w:rFonts w:cs="Arial"/>
          <w:color w:val="auto"/>
          <w:lang w:val="de-DE" w:eastAsia="de-DE"/>
        </w:rPr>
        <w:t xml:space="preserve"> </w:t>
      </w:r>
      <w:r w:rsidRPr="007571EF">
        <w:rPr>
          <w:rFonts w:cs="Arial"/>
          <w:color w:val="auto"/>
          <w:lang w:val="de-DE" w:eastAsia="de-DE"/>
        </w:rPr>
        <w:t>Gebäudebestand ein gewisses Risiko</w:t>
      </w:r>
    </w:p>
    <w:p w14:paraId="6F116822" w14:textId="77777777" w:rsidR="007571EF" w:rsidRPr="00C4676B" w:rsidRDefault="007571EF" w:rsidP="007571EF">
      <w:pPr>
        <w:spacing w:line="240" w:lineRule="auto"/>
        <w:jc w:val="left"/>
        <w:rPr>
          <w:color w:val="auto"/>
          <w:lang w:val="de-DE"/>
        </w:rPr>
      </w:pPr>
      <w:r w:rsidRPr="007571EF">
        <w:rPr>
          <w:rFonts w:cs="Arial"/>
          <w:color w:val="auto"/>
          <w:lang w:val="de-DE" w:eastAsia="de-DE"/>
        </w:rPr>
        <w:t xml:space="preserve">dar. </w:t>
      </w:r>
      <w:r w:rsidRPr="007571EF">
        <w:rPr>
          <w:color w:val="auto"/>
          <w:lang w:val="de-DE"/>
        </w:rPr>
        <w:t xml:space="preserve">Gemeinsam mit dem </w:t>
      </w:r>
      <w:r w:rsidRPr="007571EF">
        <w:rPr>
          <w:lang w:val="de-DE"/>
        </w:rPr>
        <w:t>Fraunhofer-Institut für Bauphysik IBP</w:t>
      </w:r>
      <w:r w:rsidRPr="007571EF">
        <w:rPr>
          <w:color w:val="auto"/>
          <w:lang w:val="de-DE"/>
        </w:rPr>
        <w:t xml:space="preserve"> informiert Dämmstoffspezialist ISOVER über aktuelle Forschungsergebnisse und bringt diese in Fachkreise und Normung ein. </w:t>
      </w:r>
      <w:r w:rsidRPr="00C4676B">
        <w:rPr>
          <w:color w:val="auto"/>
          <w:lang w:val="de-DE"/>
        </w:rPr>
        <w:t xml:space="preserve">Geprüfte ISOVER Lösungen </w:t>
      </w:r>
      <w:r>
        <w:rPr>
          <w:color w:val="auto"/>
          <w:lang w:val="de-DE"/>
        </w:rPr>
        <w:t xml:space="preserve">und weitere Informationen zum Thema </w:t>
      </w:r>
      <w:r w:rsidRPr="00C4676B">
        <w:rPr>
          <w:color w:val="auto"/>
          <w:lang w:val="de-DE"/>
        </w:rPr>
        <w:t>finden</w:t>
      </w:r>
      <w:r>
        <w:rPr>
          <w:color w:val="auto"/>
          <w:lang w:val="de-DE"/>
        </w:rPr>
        <w:t xml:space="preserve"> sich</w:t>
      </w:r>
      <w:r w:rsidRPr="00C4676B">
        <w:rPr>
          <w:color w:val="auto"/>
          <w:lang w:val="de-DE"/>
        </w:rPr>
        <w:t xml:space="preserve"> unter </w:t>
      </w:r>
      <w:hyperlink r:id="rId10" w:history="1">
        <w:r w:rsidRPr="00E539A1">
          <w:rPr>
            <w:rStyle w:val="Hyperlink"/>
            <w:lang w:val="de-DE"/>
          </w:rPr>
          <w:t>www.isover.de/vario-und-pv</w:t>
        </w:r>
      </w:hyperlink>
      <w:r>
        <w:rPr>
          <w:color w:val="auto"/>
          <w:lang w:val="de-DE"/>
        </w:rPr>
        <w:t>.</w:t>
      </w:r>
    </w:p>
    <w:p w14:paraId="25C26B3E" w14:textId="255031D2" w:rsidR="006875C9" w:rsidRPr="0023604A" w:rsidRDefault="006875C9" w:rsidP="007571EF">
      <w:pPr>
        <w:autoSpaceDE w:val="0"/>
        <w:autoSpaceDN w:val="0"/>
        <w:adjustRightInd w:val="0"/>
        <w:spacing w:line="240" w:lineRule="auto"/>
        <w:jc w:val="left"/>
        <w:rPr>
          <w:rFonts w:cs="Arial"/>
          <w:lang w:val="de-DE"/>
        </w:rPr>
      </w:pPr>
    </w:p>
    <w:p w14:paraId="5B92166B" w14:textId="077EB417" w:rsidR="006875C9" w:rsidRPr="007571EF" w:rsidRDefault="007571EF" w:rsidP="007571EF">
      <w:pPr>
        <w:autoSpaceDE w:val="0"/>
        <w:autoSpaceDN w:val="0"/>
        <w:adjustRightInd w:val="0"/>
        <w:spacing w:line="240" w:lineRule="auto"/>
        <w:jc w:val="left"/>
        <w:rPr>
          <w:rFonts w:cs="Arial"/>
          <w:i/>
          <w:iCs/>
          <w:color w:val="auto"/>
          <w:sz w:val="18"/>
          <w:szCs w:val="18"/>
          <w:lang w:val="de-DE" w:eastAsia="de-DE"/>
        </w:rPr>
      </w:pPr>
      <w:r w:rsidRPr="007571EF">
        <w:rPr>
          <w:rFonts w:cs="Arial"/>
          <w:i/>
          <w:iCs/>
          <w:color w:val="auto"/>
          <w:sz w:val="18"/>
          <w:szCs w:val="18"/>
          <w:lang w:val="de-DE" w:eastAsia="de-DE"/>
        </w:rPr>
        <w:t>Foto: Mariana Serdynska / Shutterstock.com</w:t>
      </w:r>
    </w:p>
    <w:p w14:paraId="0CB41B67" w14:textId="77777777" w:rsidR="007571EF" w:rsidRPr="007571EF" w:rsidRDefault="007571EF" w:rsidP="007571EF">
      <w:pPr>
        <w:autoSpaceDE w:val="0"/>
        <w:autoSpaceDN w:val="0"/>
        <w:adjustRightInd w:val="0"/>
        <w:spacing w:line="240" w:lineRule="auto"/>
        <w:jc w:val="left"/>
        <w:rPr>
          <w:rFonts w:cs="Arial"/>
          <w:color w:val="auto"/>
          <w:lang w:val="de-DE" w:eastAsia="de-DE"/>
        </w:rPr>
      </w:pPr>
    </w:p>
    <w:p w14:paraId="0AB46CC1"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 xml:space="preserve">Abdruck frei. Beleg erbeten an: </w:t>
      </w:r>
    </w:p>
    <w:p w14:paraId="46BCF12B" w14:textId="77777777" w:rsidR="001D2933" w:rsidRPr="000A25B4" w:rsidRDefault="001D2933" w:rsidP="001D2933">
      <w:pPr>
        <w:widowControl w:val="0"/>
        <w:rPr>
          <w:i/>
          <w:color w:val="000000" w:themeColor="background2"/>
          <w:sz w:val="18"/>
          <w:szCs w:val="18"/>
          <w:lang w:val="de-DE"/>
        </w:rPr>
      </w:pPr>
      <w:r w:rsidRPr="000A25B4">
        <w:rPr>
          <w:i/>
          <w:color w:val="000000" w:themeColor="background2"/>
          <w:sz w:val="18"/>
          <w:szCs w:val="18"/>
          <w:lang w:val="de-DE"/>
        </w:rPr>
        <w:t>baumarketing.com GmbH, Laubenweg 13, 45149 Essen</w:t>
      </w:r>
    </w:p>
    <w:p w14:paraId="597CDC48" w14:textId="77777777" w:rsidR="001D2933" w:rsidRDefault="001D2933" w:rsidP="001D2933">
      <w:pPr>
        <w:rPr>
          <w:lang w:val="de-DE"/>
        </w:rPr>
      </w:pPr>
    </w:p>
    <w:p w14:paraId="261B91F2" w14:textId="77777777" w:rsidR="001D2933" w:rsidRDefault="001D2933" w:rsidP="001D2933">
      <w:pPr>
        <w:rPr>
          <w:lang w:val="de-DE"/>
        </w:rPr>
      </w:pPr>
    </w:p>
    <w:p w14:paraId="0ABAB7F3" w14:textId="77777777" w:rsidR="001D2933" w:rsidRDefault="001D2933" w:rsidP="001D2933">
      <w:pPr>
        <w:rPr>
          <w:lang w:val="de-DE"/>
        </w:rPr>
      </w:pPr>
    </w:p>
    <w:p w14:paraId="2A51D9EE" w14:textId="77777777" w:rsidR="00025450" w:rsidRDefault="00025450" w:rsidP="001D2933">
      <w:pPr>
        <w:rPr>
          <w:lang w:val="de-DE"/>
        </w:rPr>
      </w:pPr>
    </w:p>
    <w:p w14:paraId="3CDCFB40" w14:textId="77777777" w:rsidR="00025450" w:rsidRDefault="00025450" w:rsidP="001D2933">
      <w:pPr>
        <w:rPr>
          <w:lang w:val="de-DE"/>
        </w:rPr>
      </w:pPr>
    </w:p>
    <w:p w14:paraId="79A27179" w14:textId="77777777" w:rsidR="00025450" w:rsidRDefault="00025450" w:rsidP="001D2933">
      <w:pPr>
        <w:rPr>
          <w:lang w:val="de-DE"/>
        </w:rPr>
      </w:pPr>
    </w:p>
    <w:p w14:paraId="5251BF09" w14:textId="77777777" w:rsidR="00025450" w:rsidRDefault="00025450" w:rsidP="001D2933">
      <w:pPr>
        <w:rPr>
          <w:lang w:val="de-DE"/>
        </w:rPr>
      </w:pPr>
    </w:p>
    <w:p w14:paraId="025C5D80" w14:textId="77777777" w:rsidR="007571EF" w:rsidRDefault="007571EF" w:rsidP="001D2933">
      <w:pPr>
        <w:rPr>
          <w:lang w:val="de-DE"/>
        </w:rPr>
      </w:pPr>
    </w:p>
    <w:p w14:paraId="18285149" w14:textId="77777777" w:rsidR="004F23D2" w:rsidRDefault="004F23D2" w:rsidP="001D2933">
      <w:pPr>
        <w:rPr>
          <w:lang w:val="de-DE"/>
        </w:rPr>
      </w:pPr>
    </w:p>
    <w:p w14:paraId="0A020492" w14:textId="77777777" w:rsidR="001D2933" w:rsidRPr="00C4676B" w:rsidRDefault="001D2933" w:rsidP="001D2933">
      <w:pPr>
        <w:spacing w:line="240" w:lineRule="auto"/>
        <w:rPr>
          <w:rFonts w:cs="Arial"/>
          <w:b/>
          <w:sz w:val="20"/>
          <w:szCs w:val="20"/>
          <w:lang w:val="en-US"/>
        </w:rPr>
      </w:pPr>
      <w:r w:rsidRPr="00C4676B">
        <w:rPr>
          <w:rFonts w:cs="Arial"/>
          <w:b/>
          <w:sz w:val="20"/>
          <w:szCs w:val="20"/>
          <w:lang w:val="en-US"/>
        </w:rPr>
        <w:t>SAINT-GOBAIN ISOVER G+H AG</w:t>
      </w:r>
    </w:p>
    <w:p w14:paraId="0A7612DC" w14:textId="77777777" w:rsidR="001D2933" w:rsidRPr="009710FF" w:rsidRDefault="001D2933" w:rsidP="001D2933">
      <w:pPr>
        <w:spacing w:line="240" w:lineRule="auto"/>
        <w:rPr>
          <w:rFonts w:cs="Arial"/>
          <w:sz w:val="20"/>
          <w:szCs w:val="20"/>
          <w:lang w:val="de-DE"/>
        </w:rPr>
      </w:pPr>
      <w:r w:rsidRPr="009710FF">
        <w:rPr>
          <w:rFonts w:cs="Arial"/>
          <w:sz w:val="20"/>
          <w:szCs w:val="20"/>
          <w:lang w:val="de-DE"/>
        </w:rPr>
        <w:t>ISOVER G+H ist seit 14</w:t>
      </w:r>
      <w:r>
        <w:rPr>
          <w:rFonts w:cs="Arial"/>
          <w:sz w:val="20"/>
          <w:szCs w:val="20"/>
          <w:lang w:val="de-DE"/>
        </w:rPr>
        <w:t>5</w:t>
      </w:r>
      <w:r w:rsidRPr="009710FF">
        <w:rPr>
          <w:rFonts w:cs="Arial"/>
          <w:sz w:val="20"/>
          <w:szCs w:val="20"/>
          <w:lang w:val="de-DE"/>
        </w:rPr>
        <w:t xml:space="preserve">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6EBE2FC7" w14:textId="77777777" w:rsidR="001D2933" w:rsidRPr="0082094E" w:rsidRDefault="001D2933" w:rsidP="001D2933">
      <w:pPr>
        <w:spacing w:line="240" w:lineRule="auto"/>
        <w:rPr>
          <w:rFonts w:cs="Arial"/>
          <w:color w:val="000000" w:themeColor="accent6"/>
          <w:sz w:val="20"/>
          <w:szCs w:val="20"/>
          <w:lang w:val="de-DE"/>
        </w:rPr>
      </w:pPr>
    </w:p>
    <w:p w14:paraId="113BC56E"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ÜBER SAINT-GOBAIN</w:t>
      </w:r>
    </w:p>
    <w:p w14:paraId="3D11C23C"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Als weltweit führendes Unternehmen im nachhaltigen Bauen entwickelt, produziert und vertreibt Saint-Gobain Materialien und Dienstleistungen für den Bausektor und die Industriemärkte. Seine integrierten Lösungen für die Renovierung öffentlicher und privater Gebäude, für den Leichtbau und die Dekarbonisierung des Bausektors und der Industrie werden in einem kontinuierlichen Innovationsprozess entwickelt. Sie bieten Nachhaltigkeit und Leistung. Richtungweisend für das Engagement der Saint-Gobain Gruppe, die 2025 ihr 360-jähriges Bestehen feiert, ist mehr denn je ihr Purpose „MAKING THE WORLD A BETTER HOME“.</w:t>
      </w:r>
    </w:p>
    <w:p w14:paraId="6D555741" w14:textId="77777777" w:rsidR="001D2933"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 </w:t>
      </w:r>
    </w:p>
    <w:p w14:paraId="7E01422F"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p>
    <w:p w14:paraId="115502BB"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color w:val="000000" w:themeColor="accent6"/>
          <w:sz w:val="20"/>
          <w:szCs w:val="20"/>
          <w:shd w:val="clear" w:color="auto" w:fill="FFFFFF"/>
          <w:lang w:val="de-DE" w:eastAsia="de-DE"/>
        </w:rPr>
        <w:t>46,6 Milliarden Euro Umsatz in 2024 </w:t>
      </w:r>
      <w:r w:rsidRPr="00EC2B58">
        <w:rPr>
          <w:rFonts w:eastAsia="Times New Roman" w:cs="Arial"/>
          <w:b/>
          <w:bCs/>
          <w:color w:val="000000" w:themeColor="accent6"/>
          <w:sz w:val="20"/>
          <w:szCs w:val="20"/>
          <w:shd w:val="clear" w:color="auto" w:fill="FFFFFF"/>
          <w:lang w:val="de-DE" w:eastAsia="de-DE"/>
        </w:rPr>
        <w:br/>
        <w:t>Mehr als 161.000 Mitarbeiter*innen, in 80 Ländern vertreten</w:t>
      </w:r>
      <w:r w:rsidRPr="00EC2B58">
        <w:rPr>
          <w:rFonts w:eastAsia="Times New Roman" w:cs="Arial"/>
          <w:b/>
          <w:bCs/>
          <w:color w:val="000000" w:themeColor="accent6"/>
          <w:sz w:val="20"/>
          <w:szCs w:val="20"/>
          <w:shd w:val="clear" w:color="auto" w:fill="FFFFFF"/>
          <w:lang w:val="de-DE" w:eastAsia="de-DE"/>
        </w:rPr>
        <w:br/>
        <w:t>Hat sich verpflichtet, bis 2050 weltweit CO</w:t>
      </w:r>
      <w:r w:rsidRPr="00EC2B58">
        <w:rPr>
          <w:rFonts w:eastAsia="Times New Roman" w:cs="Arial"/>
          <w:b/>
          <w:bCs/>
          <w:color w:val="000000" w:themeColor="accent6"/>
          <w:sz w:val="20"/>
          <w:szCs w:val="20"/>
          <w:shd w:val="clear" w:color="auto" w:fill="FFFFFF"/>
          <w:vertAlign w:val="subscript"/>
          <w:lang w:val="de-DE" w:eastAsia="de-DE"/>
        </w:rPr>
        <w:t>2</w:t>
      </w:r>
      <w:r w:rsidRPr="00EC2B58">
        <w:rPr>
          <w:rFonts w:eastAsia="Times New Roman" w:cs="Arial"/>
          <w:b/>
          <w:bCs/>
          <w:color w:val="000000" w:themeColor="accent6"/>
          <w:sz w:val="20"/>
          <w:szCs w:val="20"/>
          <w:shd w:val="clear" w:color="auto" w:fill="FFFFFF"/>
          <w:lang w:val="de-DE" w:eastAsia="de-DE"/>
        </w:rPr>
        <w:t>-Neutralität zu erreichen</w:t>
      </w:r>
    </w:p>
    <w:p w14:paraId="05568AF1" w14:textId="77777777" w:rsidR="001D2933" w:rsidRPr="00EC2B58" w:rsidRDefault="001D2933" w:rsidP="001D2933">
      <w:pPr>
        <w:spacing w:line="240" w:lineRule="auto"/>
        <w:jc w:val="left"/>
        <w:rPr>
          <w:rFonts w:eastAsia="Times New Roman" w:cs="Arial"/>
          <w:b/>
          <w:bCs/>
          <w:color w:val="000000" w:themeColor="accent6"/>
          <w:sz w:val="20"/>
          <w:szCs w:val="20"/>
          <w:shd w:val="clear" w:color="auto" w:fill="FFFFFF"/>
          <w:lang w:val="de-DE" w:eastAsia="de-DE"/>
        </w:rPr>
      </w:pPr>
      <w:r w:rsidRPr="00EC2B58">
        <w:rPr>
          <w:rFonts w:eastAsia="Times New Roman" w:cs="Arial"/>
          <w:b/>
          <w:bCs/>
          <w:i/>
          <w:iCs/>
          <w:color w:val="000000" w:themeColor="accent6"/>
          <w:sz w:val="20"/>
          <w:szCs w:val="20"/>
          <w:shd w:val="clear" w:color="auto" w:fill="FFFFFF"/>
          <w:lang w:val="de-DE" w:eastAsia="de-DE"/>
        </w:rPr>
        <w:t> </w:t>
      </w:r>
    </w:p>
    <w:p w14:paraId="641CEC35" w14:textId="77777777" w:rsidR="001D2933" w:rsidRPr="00EC2B58" w:rsidRDefault="001D2933" w:rsidP="001D2933">
      <w:pPr>
        <w:spacing w:line="240" w:lineRule="auto"/>
        <w:jc w:val="left"/>
        <w:rPr>
          <w:rFonts w:eastAsia="Times New Roman" w:cs="Arial"/>
          <w:color w:val="000000" w:themeColor="accent6"/>
          <w:sz w:val="20"/>
          <w:szCs w:val="20"/>
          <w:shd w:val="clear" w:color="auto" w:fill="FFFFFF"/>
          <w:lang w:val="de-DE" w:eastAsia="de-DE"/>
        </w:rPr>
      </w:pPr>
      <w:r w:rsidRPr="00EC2B58">
        <w:rPr>
          <w:rFonts w:eastAsia="Times New Roman" w:cs="Arial"/>
          <w:color w:val="000000" w:themeColor="accent6"/>
          <w:sz w:val="20"/>
          <w:szCs w:val="20"/>
          <w:shd w:val="clear" w:color="auto" w:fill="FFFFFF"/>
          <w:lang w:val="de-DE" w:eastAsia="de-DE"/>
        </w:rPr>
        <w:t>Erfahren Sie mehr über Saint-Gobain auf</w:t>
      </w:r>
      <w:r>
        <w:rPr>
          <w:rFonts w:eastAsia="Times New Roman" w:cs="Arial"/>
          <w:color w:val="000000" w:themeColor="accent6"/>
          <w:sz w:val="20"/>
          <w:szCs w:val="20"/>
          <w:shd w:val="clear" w:color="auto" w:fill="FFFFFF"/>
          <w:lang w:val="de-DE" w:eastAsia="de-DE"/>
        </w:rPr>
        <w:t xml:space="preserve"> </w:t>
      </w:r>
      <w:hyperlink r:id="rId11" w:history="1">
        <w:r w:rsidRPr="00A9709C">
          <w:rPr>
            <w:rStyle w:val="Hyperlink"/>
            <w:rFonts w:eastAsia="Times New Roman" w:cs="Arial"/>
            <w:sz w:val="20"/>
            <w:szCs w:val="20"/>
            <w:shd w:val="clear" w:color="auto" w:fill="FFFFFF"/>
            <w:lang w:val="de-DE" w:eastAsia="de-DE"/>
          </w:rPr>
          <w:t>www.saint-gobain.de</w:t>
        </w:r>
      </w:hyperlink>
      <w:r>
        <w:rPr>
          <w:rFonts w:eastAsia="Times New Roman" w:cs="Arial"/>
          <w:color w:val="000000" w:themeColor="accent6"/>
          <w:sz w:val="20"/>
          <w:szCs w:val="20"/>
          <w:shd w:val="clear" w:color="auto" w:fill="FFFFFF"/>
          <w:lang w:val="de-DE" w:eastAsia="de-DE"/>
        </w:rPr>
        <w:t xml:space="preserve"> </w:t>
      </w:r>
      <w:r w:rsidRPr="00EC2B58">
        <w:rPr>
          <w:rFonts w:eastAsia="Times New Roman" w:cs="Arial"/>
          <w:color w:val="000000" w:themeColor="accent6"/>
          <w:sz w:val="20"/>
          <w:szCs w:val="20"/>
          <w:shd w:val="clear" w:color="auto" w:fill="FFFFFF"/>
          <w:lang w:val="de-DE" w:eastAsia="de-DE"/>
        </w:rPr>
        <w:t>und folgen Sie uns auf</w:t>
      </w:r>
      <w:r>
        <w:rPr>
          <w:rFonts w:eastAsia="Times New Roman" w:cs="Arial"/>
          <w:color w:val="000000" w:themeColor="accent6"/>
          <w:sz w:val="20"/>
          <w:szCs w:val="20"/>
          <w:shd w:val="clear" w:color="auto" w:fill="FFFFFF"/>
          <w:lang w:val="de-DE" w:eastAsia="de-DE"/>
        </w:rPr>
        <w:t xml:space="preserve"> </w:t>
      </w:r>
      <w:hyperlink r:id="rId12" w:history="1">
        <w:r w:rsidRPr="00EC2B58">
          <w:rPr>
            <w:rStyle w:val="Hyperlink"/>
            <w:rFonts w:eastAsia="Times New Roman" w:cs="Arial"/>
            <w:sz w:val="20"/>
            <w:szCs w:val="20"/>
            <w:shd w:val="clear" w:color="auto" w:fill="FFFFFF"/>
            <w:lang w:val="de-DE" w:eastAsia="de-DE"/>
          </w:rPr>
          <w:t>LinkedIn Saint-Gobain Germany</w:t>
        </w:r>
      </w:hyperlink>
    </w:p>
    <w:p w14:paraId="449E90FC" w14:textId="77777777" w:rsidR="001D2933" w:rsidRDefault="001D2933" w:rsidP="001D2933">
      <w:pPr>
        <w:rPr>
          <w:lang w:val="de-DE"/>
        </w:rPr>
      </w:pPr>
    </w:p>
    <w:p w14:paraId="122CE453" w14:textId="77777777" w:rsidR="001D2933" w:rsidRDefault="001D2933" w:rsidP="001D2933">
      <w:pPr>
        <w:rPr>
          <w:lang w:val="de-DE"/>
        </w:rPr>
      </w:pPr>
    </w:p>
    <w:tbl>
      <w:tblPr>
        <w:tblpPr w:leftFromText="141" w:rightFromText="141" w:vertAnchor="text" w:horzAnchor="margin" w:tblpY="248"/>
        <w:tblW w:w="4394" w:type="dxa"/>
        <w:tblLayout w:type="fixed"/>
        <w:tblCellMar>
          <w:left w:w="70" w:type="dxa"/>
          <w:right w:w="70" w:type="dxa"/>
        </w:tblCellMar>
        <w:tblLook w:val="0000" w:firstRow="0" w:lastRow="0" w:firstColumn="0" w:lastColumn="0" w:noHBand="0" w:noVBand="0"/>
      </w:tblPr>
      <w:tblGrid>
        <w:gridCol w:w="4394"/>
      </w:tblGrid>
      <w:tr w:rsidR="001D2933" w:rsidRPr="006749CD" w14:paraId="10A1405D" w14:textId="77777777" w:rsidTr="00BC3D13">
        <w:tc>
          <w:tcPr>
            <w:tcW w:w="4394" w:type="dxa"/>
            <w:tcBorders>
              <w:top w:val="nil"/>
              <w:left w:val="nil"/>
              <w:bottom w:val="nil"/>
              <w:right w:val="nil"/>
            </w:tcBorders>
          </w:tcPr>
          <w:p w14:paraId="5F3FF049" w14:textId="77777777" w:rsidR="001D2933" w:rsidRPr="006749CD" w:rsidRDefault="001D2933" w:rsidP="00BC3D13">
            <w:pPr>
              <w:widowControl w:val="0"/>
              <w:spacing w:line="264" w:lineRule="auto"/>
              <w:rPr>
                <w:rFonts w:cs="Arial"/>
                <w:b/>
                <w:color w:val="000000" w:themeColor="accent6"/>
                <w:sz w:val="20"/>
                <w:szCs w:val="20"/>
                <w:lang w:val="de-DE"/>
              </w:rPr>
            </w:pPr>
            <w:bookmarkStart w:id="0" w:name="OLE_LINK1"/>
            <w:bookmarkStart w:id="1" w:name="OLE_LINK2"/>
            <w:r w:rsidRPr="006749CD">
              <w:rPr>
                <w:rFonts w:cs="Arial"/>
                <w:b/>
                <w:color w:val="000000" w:themeColor="accent6"/>
                <w:sz w:val="20"/>
                <w:szCs w:val="20"/>
                <w:lang w:val="de-DE"/>
              </w:rPr>
              <w:t>Redaktionskontakt:</w:t>
            </w:r>
          </w:p>
          <w:p w14:paraId="32F1F9D6"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baumarketing.com GmbH</w:t>
            </w:r>
          </w:p>
          <w:p w14:paraId="080A4E01" w14:textId="77777777" w:rsidR="001D2933" w:rsidRPr="006749CD" w:rsidRDefault="001D2933" w:rsidP="00BC3D13">
            <w:pPr>
              <w:spacing w:line="264" w:lineRule="auto"/>
              <w:rPr>
                <w:rFonts w:cs="Arial"/>
                <w:color w:val="000000" w:themeColor="accent6"/>
                <w:sz w:val="20"/>
                <w:szCs w:val="20"/>
                <w:lang w:val="de-DE"/>
              </w:rPr>
            </w:pPr>
            <w:r w:rsidRPr="006749CD">
              <w:rPr>
                <w:rFonts w:cs="Arial"/>
                <w:color w:val="000000" w:themeColor="accent6"/>
                <w:sz w:val="20"/>
                <w:szCs w:val="20"/>
                <w:lang w:val="de-DE"/>
              </w:rPr>
              <w:t>Christoph Tauschwitz</w:t>
            </w:r>
          </w:p>
          <w:p w14:paraId="0E5F25E0"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Laubenweg 13</w:t>
            </w:r>
          </w:p>
          <w:p w14:paraId="733CCDFA" w14:textId="77777777" w:rsidR="001D2933" w:rsidRPr="006749CD" w:rsidRDefault="001D2933" w:rsidP="00BC3D13">
            <w:pPr>
              <w:spacing w:line="264" w:lineRule="auto"/>
              <w:rPr>
                <w:rFonts w:cs="Arial"/>
                <w:color w:val="000000" w:themeColor="accent6"/>
                <w:sz w:val="20"/>
                <w:szCs w:val="20"/>
                <w:lang w:val="it-IT"/>
              </w:rPr>
            </w:pPr>
            <w:r w:rsidRPr="006749CD">
              <w:rPr>
                <w:rFonts w:cs="Arial"/>
                <w:color w:val="000000" w:themeColor="accent6"/>
                <w:sz w:val="20"/>
                <w:szCs w:val="20"/>
                <w:lang w:val="it-IT"/>
              </w:rPr>
              <w:t>D-45149 Essen</w:t>
            </w:r>
          </w:p>
          <w:p w14:paraId="7EB6D439"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 xml:space="preserve">Tel.: +49 201 2202 400 </w:t>
            </w:r>
          </w:p>
          <w:p w14:paraId="46F877D5" w14:textId="77777777" w:rsidR="001D2933" w:rsidRPr="006749CD" w:rsidRDefault="001D2933" w:rsidP="00BC3D13">
            <w:pPr>
              <w:pStyle w:val="Sprechblasentext"/>
              <w:spacing w:line="264" w:lineRule="auto"/>
              <w:rPr>
                <w:rFonts w:ascii="Arial" w:hAnsi="Arial" w:cs="Arial"/>
                <w:color w:val="000000" w:themeColor="accent6"/>
                <w:sz w:val="20"/>
                <w:szCs w:val="20"/>
                <w:lang w:val="it-IT"/>
              </w:rPr>
            </w:pPr>
            <w:r w:rsidRPr="006749CD">
              <w:rPr>
                <w:rFonts w:ascii="Arial" w:hAnsi="Arial" w:cs="Arial"/>
                <w:color w:val="000000" w:themeColor="accent6"/>
                <w:sz w:val="20"/>
                <w:szCs w:val="20"/>
                <w:lang w:val="it-IT"/>
              </w:rPr>
              <w:t>Fax: +49 201 2202 460</w:t>
            </w:r>
          </w:p>
          <w:p w14:paraId="4519FA39" w14:textId="77777777" w:rsidR="001D2933" w:rsidRPr="006749CD" w:rsidRDefault="001D2933" w:rsidP="00BC3D13">
            <w:pPr>
              <w:spacing w:line="264" w:lineRule="auto"/>
              <w:jc w:val="left"/>
              <w:rPr>
                <w:rFonts w:eastAsia="Times New Roman" w:cs="Arial"/>
                <w:color w:val="000000" w:themeColor="accent6"/>
                <w:sz w:val="20"/>
                <w:szCs w:val="20"/>
                <w:lang w:val="de-DE" w:eastAsia="de-CH"/>
              </w:rPr>
            </w:pPr>
            <w:hyperlink r:id="rId13" w:history="1">
              <w:r w:rsidRPr="006749CD">
                <w:rPr>
                  <w:rStyle w:val="Hyperlink"/>
                  <w:rFonts w:cs="Arial"/>
                  <w:color w:val="000000" w:themeColor="accent6"/>
                  <w:sz w:val="20"/>
                  <w:szCs w:val="20"/>
                  <w:lang w:val="it-IT"/>
                </w:rPr>
                <w:t>information@baumarketing.com</w:t>
              </w:r>
            </w:hyperlink>
            <w:r w:rsidRPr="006749CD">
              <w:rPr>
                <w:rFonts w:cs="Arial"/>
                <w:color w:val="000000" w:themeColor="accent6"/>
                <w:sz w:val="20"/>
                <w:szCs w:val="20"/>
                <w:lang w:val="it-IT"/>
              </w:rPr>
              <w:t xml:space="preserve"> </w:t>
            </w:r>
            <w:r w:rsidRPr="006749CD">
              <w:rPr>
                <w:rFonts w:cs="Arial"/>
                <w:color w:val="000000" w:themeColor="accent6"/>
                <w:sz w:val="20"/>
                <w:szCs w:val="20"/>
                <w:lang w:val="it-IT"/>
              </w:rPr>
              <w:br/>
            </w:r>
          </w:p>
        </w:tc>
      </w:tr>
      <w:bookmarkEnd w:id="0"/>
      <w:bookmarkEnd w:id="1"/>
    </w:tbl>
    <w:p w14:paraId="152EF998" w14:textId="77777777" w:rsidR="001D2933" w:rsidRPr="00552972" w:rsidRDefault="001D2933" w:rsidP="001D2933">
      <w:pPr>
        <w:rPr>
          <w:lang w:val="de-DE"/>
        </w:rPr>
      </w:pPr>
    </w:p>
    <w:p w14:paraId="4629EC79" w14:textId="77777777" w:rsidR="001D2933" w:rsidRDefault="001D2933" w:rsidP="001D2933">
      <w:pPr>
        <w:rPr>
          <w:lang w:val="de-DE"/>
        </w:rPr>
      </w:pPr>
    </w:p>
    <w:p w14:paraId="5161B6E5" w14:textId="77777777" w:rsidR="001D2933" w:rsidRDefault="001D2933" w:rsidP="001D2933">
      <w:pPr>
        <w:rPr>
          <w:lang w:val="de-DE"/>
        </w:rPr>
      </w:pPr>
    </w:p>
    <w:p w14:paraId="2CB26056" w14:textId="77777777" w:rsidR="001D2933" w:rsidRDefault="001D2933" w:rsidP="001D2933">
      <w:pPr>
        <w:rPr>
          <w:lang w:val="de-DE"/>
        </w:rPr>
      </w:pPr>
    </w:p>
    <w:p w14:paraId="5226815B" w14:textId="77777777" w:rsidR="001D2933" w:rsidRDefault="001D2933" w:rsidP="001D2933">
      <w:pPr>
        <w:rPr>
          <w:lang w:val="de-DE"/>
        </w:rPr>
      </w:pPr>
    </w:p>
    <w:p w14:paraId="2A3D7027" w14:textId="77777777" w:rsidR="001D2933" w:rsidRDefault="001D2933" w:rsidP="001D2933">
      <w:pPr>
        <w:rPr>
          <w:lang w:val="de-DE"/>
        </w:rPr>
      </w:pPr>
    </w:p>
    <w:p w14:paraId="120457D2" w14:textId="77777777" w:rsidR="001D2933" w:rsidRDefault="001D2933" w:rsidP="001D2933">
      <w:pPr>
        <w:rPr>
          <w:lang w:val="de-DE"/>
        </w:rPr>
      </w:pPr>
    </w:p>
    <w:p w14:paraId="4BA9C9FD" w14:textId="77777777" w:rsidR="001D2933" w:rsidRDefault="001D2933" w:rsidP="001D2933">
      <w:pPr>
        <w:rPr>
          <w:lang w:val="de-DE"/>
        </w:rPr>
      </w:pPr>
    </w:p>
    <w:p w14:paraId="4BB6B950" w14:textId="77777777" w:rsidR="001D2933" w:rsidRDefault="001D2933" w:rsidP="001D2933">
      <w:pPr>
        <w:rPr>
          <w:lang w:val="de-DE"/>
        </w:rPr>
      </w:pPr>
    </w:p>
    <w:p w14:paraId="3BF01A10" w14:textId="77777777" w:rsidR="001D2933" w:rsidRDefault="001D2933" w:rsidP="001D2933">
      <w:pPr>
        <w:rPr>
          <w:lang w:val="de-DE"/>
        </w:rPr>
      </w:pPr>
    </w:p>
    <w:p w14:paraId="0524B627" w14:textId="77777777" w:rsidR="001D2933" w:rsidRPr="002501CB" w:rsidRDefault="001D2933" w:rsidP="001D2933">
      <w:pPr>
        <w:rPr>
          <w:lang w:val="de-DE"/>
        </w:rPr>
      </w:pPr>
    </w:p>
    <w:p w14:paraId="1F2AD7B7" w14:textId="77777777" w:rsidR="00646240" w:rsidRPr="00865A06" w:rsidRDefault="00646240" w:rsidP="00594196">
      <w:pPr>
        <w:rPr>
          <w:lang w:val="en-GB"/>
        </w:rPr>
      </w:pPr>
    </w:p>
    <w:p w14:paraId="49A246E8" w14:textId="77777777" w:rsidR="001C6E80" w:rsidRDefault="001C6E80" w:rsidP="00AD1DD1">
      <w:pPr>
        <w:widowControl w:val="0"/>
        <w:spacing w:line="276" w:lineRule="auto"/>
        <w:rPr>
          <w:i/>
          <w:sz w:val="18"/>
          <w:szCs w:val="18"/>
          <w:lang w:val="de-DE"/>
        </w:rPr>
      </w:pPr>
    </w:p>
    <w:p w14:paraId="7187160C" w14:textId="77777777" w:rsidR="0041180C" w:rsidRDefault="0041180C" w:rsidP="00AD1DD1">
      <w:pPr>
        <w:widowControl w:val="0"/>
        <w:spacing w:line="276" w:lineRule="auto"/>
        <w:rPr>
          <w:i/>
          <w:sz w:val="18"/>
          <w:szCs w:val="18"/>
          <w:lang w:val="de-DE"/>
        </w:rPr>
      </w:pPr>
    </w:p>
    <w:p w14:paraId="6665B1C2" w14:textId="77777777" w:rsidR="002501CB" w:rsidRDefault="002501CB" w:rsidP="002501CB">
      <w:pPr>
        <w:rPr>
          <w:lang w:val="de-DE"/>
        </w:rPr>
      </w:pPr>
    </w:p>
    <w:p w14:paraId="666152CA" w14:textId="77777777" w:rsidR="00B72303" w:rsidRDefault="00B72303" w:rsidP="002501CB">
      <w:pPr>
        <w:rPr>
          <w:lang w:val="de-DE"/>
        </w:rPr>
      </w:pPr>
    </w:p>
    <w:p w14:paraId="3EB1FE21" w14:textId="77777777" w:rsidR="00B72303" w:rsidRDefault="00B72303" w:rsidP="002501CB">
      <w:pPr>
        <w:rPr>
          <w:lang w:val="de-DE"/>
        </w:rPr>
      </w:pPr>
    </w:p>
    <w:p w14:paraId="4D6EFD4C" w14:textId="77777777" w:rsidR="00B72303" w:rsidRDefault="00B72303" w:rsidP="002501CB">
      <w:pPr>
        <w:rPr>
          <w:lang w:val="de-DE"/>
        </w:rPr>
      </w:pPr>
    </w:p>
    <w:p w14:paraId="5342341F" w14:textId="77777777" w:rsidR="00FA60EB" w:rsidRPr="002501CB" w:rsidRDefault="00FA60EB" w:rsidP="002501CB">
      <w:pPr>
        <w:rPr>
          <w:lang w:val="de-DE"/>
        </w:rPr>
      </w:pPr>
    </w:p>
    <w:sectPr w:rsidR="00FA60EB" w:rsidRPr="002501CB" w:rsidSect="00861FC1">
      <w:headerReference w:type="even" r:id="rId14"/>
      <w:headerReference w:type="default" r:id="rId15"/>
      <w:footerReference w:type="even" r:id="rId16"/>
      <w:footerReference w:type="default" r:id="rId17"/>
      <w:headerReference w:type="first" r:id="rId18"/>
      <w:footerReference w:type="first" r:id="rId19"/>
      <w:pgSz w:w="11906" w:h="16838"/>
      <w:pgMar w:top="2143" w:right="1701" w:bottom="2098" w:left="1701" w:header="283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5EAFB" w14:textId="77777777" w:rsidR="00D4661B" w:rsidRDefault="00D4661B" w:rsidP="00594196">
      <w:r>
        <w:separator/>
      </w:r>
    </w:p>
  </w:endnote>
  <w:endnote w:type="continuationSeparator" w:id="0">
    <w:p w14:paraId="0539878E" w14:textId="77777777" w:rsidR="00D4661B" w:rsidRDefault="00D4661B"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panose1 w:val="020B0604020202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2CE1A" w14:textId="77777777" w:rsidR="00D978FB" w:rsidRDefault="00D978FB" w:rsidP="00EC0C18">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p w14:paraId="5829C2B1" w14:textId="77777777" w:rsidR="00D978FB" w:rsidRDefault="00D978FB" w:rsidP="00D978F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31CE" w14:textId="77777777" w:rsidR="00D978FB" w:rsidRPr="00D978FB" w:rsidRDefault="00D978FB" w:rsidP="00EC0C18">
    <w:pPr>
      <w:pStyle w:val="Fuzeile"/>
      <w:framePr w:wrap="none" w:vAnchor="text" w:hAnchor="margin" w:xAlign="right" w:y="1"/>
      <w:rPr>
        <w:rStyle w:val="Seitenzahl"/>
        <w:sz w:val="18"/>
        <w:szCs w:val="18"/>
      </w:rPr>
    </w:pPr>
    <w:r w:rsidRPr="00D978FB">
      <w:rPr>
        <w:rStyle w:val="Seitenzahl"/>
        <w:sz w:val="18"/>
        <w:szCs w:val="18"/>
      </w:rPr>
      <w:fldChar w:fldCharType="begin"/>
    </w:r>
    <w:r w:rsidRPr="00D978FB">
      <w:rPr>
        <w:rStyle w:val="Seitenzahl"/>
        <w:sz w:val="18"/>
        <w:szCs w:val="18"/>
      </w:rPr>
      <w:instrText xml:space="preserve"> PAGE </w:instrText>
    </w:r>
    <w:r w:rsidRPr="00D978FB">
      <w:rPr>
        <w:rStyle w:val="Seitenzahl"/>
        <w:sz w:val="18"/>
        <w:szCs w:val="18"/>
      </w:rPr>
      <w:fldChar w:fldCharType="separate"/>
    </w:r>
    <w:r w:rsidR="006E5B42">
      <w:rPr>
        <w:rStyle w:val="Seitenzahl"/>
        <w:noProof/>
        <w:sz w:val="18"/>
        <w:szCs w:val="18"/>
      </w:rPr>
      <w:t>2</w:t>
    </w:r>
    <w:r w:rsidRPr="00D978FB">
      <w:rPr>
        <w:rStyle w:val="Seitenzahl"/>
        <w:sz w:val="18"/>
        <w:szCs w:val="18"/>
      </w:rPr>
      <w:fldChar w:fldCharType="end"/>
    </w:r>
  </w:p>
  <w:p w14:paraId="3FB572CB" w14:textId="77777777" w:rsidR="00861FC1" w:rsidRDefault="0062254E" w:rsidP="00D978FB">
    <w:pPr>
      <w:pStyle w:val="Fuzeile"/>
      <w:ind w:right="360"/>
    </w:pPr>
    <w:r>
      <w:rPr>
        <w:noProof/>
      </w:rPr>
      <w:drawing>
        <wp:anchor distT="0" distB="0" distL="114300" distR="114300" simplePos="0" relativeHeight="251667456" behindDoc="1" locked="0" layoutInCell="1" allowOverlap="1" wp14:anchorId="5091E1B7" wp14:editId="078CFB28">
          <wp:simplePos x="0" y="0"/>
          <wp:positionH relativeFrom="column">
            <wp:posOffset>-1065415</wp:posOffset>
          </wp:positionH>
          <wp:positionV relativeFrom="paragraph">
            <wp:posOffset>-581660</wp:posOffset>
          </wp:positionV>
          <wp:extent cx="7547336" cy="875491"/>
          <wp:effectExtent l="0" t="0" r="0" b="127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uss_2. Seite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547336" cy="875491"/>
                  </a:xfrm>
                  <a:prstGeom prst="rect">
                    <a:avLst/>
                  </a:prstGeom>
                </pic:spPr>
              </pic:pic>
            </a:graphicData>
          </a:graphic>
          <wp14:sizeRelH relativeFrom="margin">
            <wp14:pctWidth>0</wp14:pctWidth>
          </wp14:sizeRelH>
          <wp14:sizeRelV relativeFrom="margin">
            <wp14:pctHeight>0</wp14:pctHeight>
          </wp14:sizeRelV>
        </wp:anchor>
      </w:drawing>
    </w:r>
  </w:p>
  <w:p w14:paraId="2F01B01C" w14:textId="77777777" w:rsidR="00861FC1" w:rsidRDefault="00861FC1" w:rsidP="00D978FB">
    <w:pPr>
      <w:pStyle w:val="Fuzeile"/>
      <w:ind w:right="360"/>
    </w:pPr>
  </w:p>
  <w:p w14:paraId="6ECDFE42" w14:textId="77777777" w:rsidR="00126596" w:rsidRDefault="00126596" w:rsidP="00D978FB">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05F17" w14:textId="77777777" w:rsidR="00126596" w:rsidRPr="00D978FB" w:rsidRDefault="0081633F" w:rsidP="00B600FB">
    <w:pPr>
      <w:autoSpaceDE w:val="0"/>
      <w:autoSpaceDN w:val="0"/>
      <w:adjustRightInd w:val="0"/>
      <w:spacing w:line="240" w:lineRule="auto"/>
      <w:ind w:hanging="1701"/>
      <w:rPr>
        <w:b/>
        <w:lang w:val="de-DE"/>
      </w:rPr>
    </w:pPr>
    <w:r>
      <w:rPr>
        <w:b/>
        <w:noProof/>
        <w:lang w:val="de-DE"/>
      </w:rPr>
      <w:drawing>
        <wp:inline distT="0" distB="0" distL="0" distR="0" wp14:anchorId="539E3619" wp14:editId="778E4F7F">
          <wp:extent cx="7560000" cy="1360800"/>
          <wp:effectExtent l="0" t="0" r="0" b="0"/>
          <wp:docPr id="1330887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887334" name="Grafik 1330887334"/>
                  <pic:cNvPicPr/>
                </pic:nvPicPr>
                <pic:blipFill>
                  <a:blip r:embed="rId1">
                    <a:extLst>
                      <a:ext uri="{28A0092B-C50C-407E-A947-70E740481C1C}">
                        <a14:useLocalDpi xmlns:a14="http://schemas.microsoft.com/office/drawing/2010/main" val="0"/>
                      </a:ext>
                    </a:extLst>
                  </a:blip>
                  <a:stretch>
                    <a:fillRect/>
                  </a:stretch>
                </pic:blipFill>
                <pic:spPr>
                  <a:xfrm>
                    <a:off x="0" y="0"/>
                    <a:ext cx="7560000" cy="13608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237AF" w14:textId="77777777" w:rsidR="00D4661B" w:rsidRDefault="00D4661B" w:rsidP="00594196">
      <w:r>
        <w:separator/>
      </w:r>
    </w:p>
  </w:footnote>
  <w:footnote w:type="continuationSeparator" w:id="0">
    <w:p w14:paraId="7D5CAD48" w14:textId="77777777" w:rsidR="00D4661B" w:rsidRDefault="00D4661B"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99A7" w14:textId="77777777" w:rsidR="0081633F" w:rsidRDefault="0081633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D0E5" w14:textId="77777777" w:rsidR="0081633F" w:rsidRDefault="0081633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0AF2" w14:textId="77777777" w:rsidR="00126596" w:rsidRDefault="0062254E" w:rsidP="00594196">
    <w:pPr>
      <w:pStyle w:val="Kopfzeile"/>
    </w:pPr>
    <w:r>
      <w:rPr>
        <w:noProof/>
      </w:rPr>
      <w:drawing>
        <wp:anchor distT="0" distB="0" distL="114300" distR="114300" simplePos="0" relativeHeight="251665408" behindDoc="1" locked="0" layoutInCell="1" allowOverlap="1" wp14:anchorId="468BE08F" wp14:editId="7F329C2C">
          <wp:simplePos x="0" y="0"/>
          <wp:positionH relativeFrom="column">
            <wp:posOffset>-1024370</wp:posOffset>
          </wp:positionH>
          <wp:positionV relativeFrom="paragraph">
            <wp:posOffset>-1772285</wp:posOffset>
          </wp:positionV>
          <wp:extent cx="7450091" cy="1052946"/>
          <wp:effectExtent l="0" t="0" r="5080" b="127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pf_ISOVER_Pressebogen_05_04_2023-1.jpg"/>
                  <pic:cNvPicPr/>
                </pic:nvPicPr>
                <pic:blipFill>
                  <a:blip r:embed="rId1">
                    <a:extLst>
                      <a:ext uri="{28A0092B-C50C-407E-A947-70E740481C1C}">
                        <a14:useLocalDpi xmlns:a14="http://schemas.microsoft.com/office/drawing/2010/main" val="0"/>
                      </a:ext>
                    </a:extLst>
                  </a:blip>
                  <a:stretch>
                    <a:fillRect/>
                  </a:stretch>
                </pic:blipFill>
                <pic:spPr>
                  <a:xfrm>
                    <a:off x="0" y="0"/>
                    <a:ext cx="7450091" cy="1052946"/>
                  </a:xfrm>
                  <a:prstGeom prst="rect">
                    <a:avLst/>
                  </a:prstGeom>
                </pic:spPr>
              </pic:pic>
            </a:graphicData>
          </a:graphic>
          <wp14:sizeRelH relativeFrom="margin">
            <wp14:pctWidth>0</wp14:pctWidth>
          </wp14:sizeRelH>
          <wp14:sizeRelV relativeFrom="margin">
            <wp14:pctHeight>0</wp14:pctHeight>
          </wp14:sizeRelV>
        </wp:anchor>
      </w:drawing>
    </w:r>
    <w:r w:rsidR="00DA429F">
      <w:rPr>
        <w:noProof/>
      </w:rPr>
      <w:softHyphen/>
    </w:r>
    <w:r w:rsidR="00DA429F">
      <w:rPr>
        <w:noProof/>
      </w:rPr>
      <w:softHyphen/>
    </w:r>
    <w:r w:rsidR="00DA429F">
      <w:rPr>
        <w:noProof/>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006789780">
    <w:abstractNumId w:val="9"/>
  </w:num>
  <w:num w:numId="2" w16cid:durableId="184753060">
    <w:abstractNumId w:val="10"/>
  </w:num>
  <w:num w:numId="3" w16cid:durableId="2115782464">
    <w:abstractNumId w:val="11"/>
  </w:num>
  <w:num w:numId="4" w16cid:durableId="1845169139">
    <w:abstractNumId w:val="8"/>
  </w:num>
  <w:num w:numId="5" w16cid:durableId="1211960286">
    <w:abstractNumId w:val="3"/>
  </w:num>
  <w:num w:numId="6" w16cid:durableId="1707951122">
    <w:abstractNumId w:val="2"/>
  </w:num>
  <w:num w:numId="7" w16cid:durableId="136533885">
    <w:abstractNumId w:val="1"/>
  </w:num>
  <w:num w:numId="8" w16cid:durableId="396366168">
    <w:abstractNumId w:val="0"/>
  </w:num>
  <w:num w:numId="9" w16cid:durableId="1086415517">
    <w:abstractNumId w:val="7"/>
  </w:num>
  <w:num w:numId="10" w16cid:durableId="1396276108">
    <w:abstractNumId w:val="6"/>
  </w:num>
  <w:num w:numId="11" w16cid:durableId="323431798">
    <w:abstractNumId w:val="5"/>
  </w:num>
  <w:num w:numId="12" w16cid:durableId="282080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D54"/>
    <w:rsid w:val="00000B57"/>
    <w:rsid w:val="00016D57"/>
    <w:rsid w:val="00025450"/>
    <w:rsid w:val="000430DC"/>
    <w:rsid w:val="00053BC2"/>
    <w:rsid w:val="000566CC"/>
    <w:rsid w:val="000611F2"/>
    <w:rsid w:val="00063658"/>
    <w:rsid w:val="00066715"/>
    <w:rsid w:val="0006799B"/>
    <w:rsid w:val="00067B30"/>
    <w:rsid w:val="0007481E"/>
    <w:rsid w:val="000830D3"/>
    <w:rsid w:val="0009783A"/>
    <w:rsid w:val="000A09CA"/>
    <w:rsid w:val="000A390E"/>
    <w:rsid w:val="000A4502"/>
    <w:rsid w:val="000B18AE"/>
    <w:rsid w:val="000B1A4C"/>
    <w:rsid w:val="000B3BFA"/>
    <w:rsid w:val="000B5618"/>
    <w:rsid w:val="000C0BE4"/>
    <w:rsid w:val="000D234F"/>
    <w:rsid w:val="000E28CA"/>
    <w:rsid w:val="000E3B37"/>
    <w:rsid w:val="000F3475"/>
    <w:rsid w:val="00101553"/>
    <w:rsid w:val="00121071"/>
    <w:rsid w:val="00122B8E"/>
    <w:rsid w:val="001251C1"/>
    <w:rsid w:val="00126596"/>
    <w:rsid w:val="001306F3"/>
    <w:rsid w:val="0014123E"/>
    <w:rsid w:val="00141415"/>
    <w:rsid w:val="001425EA"/>
    <w:rsid w:val="001439E7"/>
    <w:rsid w:val="001552EA"/>
    <w:rsid w:val="00157446"/>
    <w:rsid w:val="00157AE9"/>
    <w:rsid w:val="00161A03"/>
    <w:rsid w:val="00161D88"/>
    <w:rsid w:val="0017450C"/>
    <w:rsid w:val="00184693"/>
    <w:rsid w:val="001850A6"/>
    <w:rsid w:val="001918F8"/>
    <w:rsid w:val="00196E2A"/>
    <w:rsid w:val="001977A2"/>
    <w:rsid w:val="001A229F"/>
    <w:rsid w:val="001B092B"/>
    <w:rsid w:val="001B7931"/>
    <w:rsid w:val="001C1598"/>
    <w:rsid w:val="001C1CBF"/>
    <w:rsid w:val="001C5A27"/>
    <w:rsid w:val="001C6E80"/>
    <w:rsid w:val="001D2933"/>
    <w:rsid w:val="001F3457"/>
    <w:rsid w:val="00200CA2"/>
    <w:rsid w:val="002129C6"/>
    <w:rsid w:val="00212B1B"/>
    <w:rsid w:val="00220073"/>
    <w:rsid w:val="002253C6"/>
    <w:rsid w:val="00230757"/>
    <w:rsid w:val="00231735"/>
    <w:rsid w:val="0023604A"/>
    <w:rsid w:val="00242169"/>
    <w:rsid w:val="002501CB"/>
    <w:rsid w:val="00251E90"/>
    <w:rsid w:val="00254F20"/>
    <w:rsid w:val="0027487C"/>
    <w:rsid w:val="00295665"/>
    <w:rsid w:val="002A0D54"/>
    <w:rsid w:val="002A3653"/>
    <w:rsid w:val="002A4853"/>
    <w:rsid w:val="002A6F12"/>
    <w:rsid w:val="002B1089"/>
    <w:rsid w:val="002C1353"/>
    <w:rsid w:val="002D18CD"/>
    <w:rsid w:val="002D3D46"/>
    <w:rsid w:val="002E0A25"/>
    <w:rsid w:val="002E6B9A"/>
    <w:rsid w:val="002F38FC"/>
    <w:rsid w:val="00312B91"/>
    <w:rsid w:val="00317CEE"/>
    <w:rsid w:val="00321571"/>
    <w:rsid w:val="00350D12"/>
    <w:rsid w:val="00355515"/>
    <w:rsid w:val="00360029"/>
    <w:rsid w:val="0036264D"/>
    <w:rsid w:val="00364A9C"/>
    <w:rsid w:val="00370BCA"/>
    <w:rsid w:val="00374886"/>
    <w:rsid w:val="00375791"/>
    <w:rsid w:val="0039387E"/>
    <w:rsid w:val="00397A41"/>
    <w:rsid w:val="003B3E62"/>
    <w:rsid w:val="003B5C8A"/>
    <w:rsid w:val="003E51E7"/>
    <w:rsid w:val="003E7614"/>
    <w:rsid w:val="003E7BB4"/>
    <w:rsid w:val="003F2941"/>
    <w:rsid w:val="003F61B1"/>
    <w:rsid w:val="0041180C"/>
    <w:rsid w:val="00411EF9"/>
    <w:rsid w:val="004210CB"/>
    <w:rsid w:val="00427267"/>
    <w:rsid w:val="00430EE5"/>
    <w:rsid w:val="004339C3"/>
    <w:rsid w:val="0043454A"/>
    <w:rsid w:val="00454D6C"/>
    <w:rsid w:val="00471F3D"/>
    <w:rsid w:val="00475AC1"/>
    <w:rsid w:val="00477A89"/>
    <w:rsid w:val="00480D39"/>
    <w:rsid w:val="00485EC4"/>
    <w:rsid w:val="004A6518"/>
    <w:rsid w:val="004A6EE7"/>
    <w:rsid w:val="004B5028"/>
    <w:rsid w:val="004C5A5A"/>
    <w:rsid w:val="004D385F"/>
    <w:rsid w:val="004D4B2E"/>
    <w:rsid w:val="004E173B"/>
    <w:rsid w:val="004E31D9"/>
    <w:rsid w:val="004E4AD5"/>
    <w:rsid w:val="004E55C8"/>
    <w:rsid w:val="004E64D0"/>
    <w:rsid w:val="004F1975"/>
    <w:rsid w:val="004F23D2"/>
    <w:rsid w:val="004F2538"/>
    <w:rsid w:val="00500C85"/>
    <w:rsid w:val="00507A12"/>
    <w:rsid w:val="00514A09"/>
    <w:rsid w:val="005174EE"/>
    <w:rsid w:val="00517A8B"/>
    <w:rsid w:val="00522605"/>
    <w:rsid w:val="00541183"/>
    <w:rsid w:val="00541190"/>
    <w:rsid w:val="00543E1F"/>
    <w:rsid w:val="00550F93"/>
    <w:rsid w:val="00551DE4"/>
    <w:rsid w:val="00557A0C"/>
    <w:rsid w:val="00564371"/>
    <w:rsid w:val="00565EA9"/>
    <w:rsid w:val="00567085"/>
    <w:rsid w:val="00573473"/>
    <w:rsid w:val="00582E2A"/>
    <w:rsid w:val="00584771"/>
    <w:rsid w:val="005848A7"/>
    <w:rsid w:val="00593521"/>
    <w:rsid w:val="00594196"/>
    <w:rsid w:val="005A29E0"/>
    <w:rsid w:val="005A7B88"/>
    <w:rsid w:val="005B2892"/>
    <w:rsid w:val="005C0E49"/>
    <w:rsid w:val="005D552C"/>
    <w:rsid w:val="00600A3A"/>
    <w:rsid w:val="00603405"/>
    <w:rsid w:val="0062254E"/>
    <w:rsid w:val="00637F97"/>
    <w:rsid w:val="00641986"/>
    <w:rsid w:val="00641D99"/>
    <w:rsid w:val="00641F09"/>
    <w:rsid w:val="00646240"/>
    <w:rsid w:val="00651A1E"/>
    <w:rsid w:val="0065631F"/>
    <w:rsid w:val="00663B30"/>
    <w:rsid w:val="00664125"/>
    <w:rsid w:val="0066782D"/>
    <w:rsid w:val="00674D01"/>
    <w:rsid w:val="006777CD"/>
    <w:rsid w:val="00686D39"/>
    <w:rsid w:val="006875C9"/>
    <w:rsid w:val="006B3C2F"/>
    <w:rsid w:val="006C0135"/>
    <w:rsid w:val="006C23BA"/>
    <w:rsid w:val="006C4C8C"/>
    <w:rsid w:val="006D69AD"/>
    <w:rsid w:val="006D7B36"/>
    <w:rsid w:val="006E091F"/>
    <w:rsid w:val="006E5B42"/>
    <w:rsid w:val="006E7C87"/>
    <w:rsid w:val="006F2695"/>
    <w:rsid w:val="006F4A41"/>
    <w:rsid w:val="00707E5B"/>
    <w:rsid w:val="007154EE"/>
    <w:rsid w:val="00721FE8"/>
    <w:rsid w:val="00723233"/>
    <w:rsid w:val="00750354"/>
    <w:rsid w:val="007571EF"/>
    <w:rsid w:val="007821AE"/>
    <w:rsid w:val="00782D9C"/>
    <w:rsid w:val="00783D0A"/>
    <w:rsid w:val="00784A29"/>
    <w:rsid w:val="00785D16"/>
    <w:rsid w:val="007927EB"/>
    <w:rsid w:val="00795EB0"/>
    <w:rsid w:val="0079637C"/>
    <w:rsid w:val="007A2AA0"/>
    <w:rsid w:val="007B0EEE"/>
    <w:rsid w:val="007B33D4"/>
    <w:rsid w:val="007B4E43"/>
    <w:rsid w:val="007D4E8F"/>
    <w:rsid w:val="007E65C7"/>
    <w:rsid w:val="007F2D31"/>
    <w:rsid w:val="008008F9"/>
    <w:rsid w:val="008057CF"/>
    <w:rsid w:val="00807108"/>
    <w:rsid w:val="00812E5A"/>
    <w:rsid w:val="008135A7"/>
    <w:rsid w:val="0081633F"/>
    <w:rsid w:val="008213E0"/>
    <w:rsid w:val="00834604"/>
    <w:rsid w:val="00841A98"/>
    <w:rsid w:val="00842135"/>
    <w:rsid w:val="00846758"/>
    <w:rsid w:val="00856D13"/>
    <w:rsid w:val="00860A09"/>
    <w:rsid w:val="0086105B"/>
    <w:rsid w:val="00861FC1"/>
    <w:rsid w:val="00865A06"/>
    <w:rsid w:val="00866673"/>
    <w:rsid w:val="00870FB2"/>
    <w:rsid w:val="008737E5"/>
    <w:rsid w:val="00873A50"/>
    <w:rsid w:val="00875E80"/>
    <w:rsid w:val="0088078C"/>
    <w:rsid w:val="00881141"/>
    <w:rsid w:val="008922DA"/>
    <w:rsid w:val="0089482C"/>
    <w:rsid w:val="008A1F9C"/>
    <w:rsid w:val="008C1720"/>
    <w:rsid w:val="008C7996"/>
    <w:rsid w:val="008D3B51"/>
    <w:rsid w:val="008D480C"/>
    <w:rsid w:val="008D6B94"/>
    <w:rsid w:val="008E0F9A"/>
    <w:rsid w:val="008E2E1F"/>
    <w:rsid w:val="008F5235"/>
    <w:rsid w:val="008F6C6C"/>
    <w:rsid w:val="009015CB"/>
    <w:rsid w:val="0090189F"/>
    <w:rsid w:val="00905777"/>
    <w:rsid w:val="00906299"/>
    <w:rsid w:val="00910AF1"/>
    <w:rsid w:val="00912494"/>
    <w:rsid w:val="00923AB9"/>
    <w:rsid w:val="0092497B"/>
    <w:rsid w:val="00924CD0"/>
    <w:rsid w:val="00945F3E"/>
    <w:rsid w:val="00951B73"/>
    <w:rsid w:val="00953DD6"/>
    <w:rsid w:val="00960B09"/>
    <w:rsid w:val="00967428"/>
    <w:rsid w:val="00973086"/>
    <w:rsid w:val="009738F4"/>
    <w:rsid w:val="00976EE3"/>
    <w:rsid w:val="00996514"/>
    <w:rsid w:val="009A0708"/>
    <w:rsid w:val="009A0CCC"/>
    <w:rsid w:val="009B034A"/>
    <w:rsid w:val="009B09DA"/>
    <w:rsid w:val="009B1C82"/>
    <w:rsid w:val="009C1DD6"/>
    <w:rsid w:val="009C655D"/>
    <w:rsid w:val="009C75B3"/>
    <w:rsid w:val="009E0BB0"/>
    <w:rsid w:val="009E60AD"/>
    <w:rsid w:val="009F54FD"/>
    <w:rsid w:val="00A052B5"/>
    <w:rsid w:val="00A16263"/>
    <w:rsid w:val="00A212FD"/>
    <w:rsid w:val="00A214E9"/>
    <w:rsid w:val="00A22376"/>
    <w:rsid w:val="00A23525"/>
    <w:rsid w:val="00A33625"/>
    <w:rsid w:val="00A40AC5"/>
    <w:rsid w:val="00A52B7A"/>
    <w:rsid w:val="00A6095C"/>
    <w:rsid w:val="00A61D84"/>
    <w:rsid w:val="00A65EE9"/>
    <w:rsid w:val="00A763D9"/>
    <w:rsid w:val="00A8376B"/>
    <w:rsid w:val="00A84FBE"/>
    <w:rsid w:val="00A93AAF"/>
    <w:rsid w:val="00A93FE9"/>
    <w:rsid w:val="00A94943"/>
    <w:rsid w:val="00A95747"/>
    <w:rsid w:val="00AA32AC"/>
    <w:rsid w:val="00AB50F2"/>
    <w:rsid w:val="00AB71A4"/>
    <w:rsid w:val="00AD1DD1"/>
    <w:rsid w:val="00AD4EB0"/>
    <w:rsid w:val="00AD6E20"/>
    <w:rsid w:val="00B004F3"/>
    <w:rsid w:val="00B01A9E"/>
    <w:rsid w:val="00B10DCB"/>
    <w:rsid w:val="00B2745E"/>
    <w:rsid w:val="00B328FB"/>
    <w:rsid w:val="00B41703"/>
    <w:rsid w:val="00B45847"/>
    <w:rsid w:val="00B50F60"/>
    <w:rsid w:val="00B51132"/>
    <w:rsid w:val="00B600FB"/>
    <w:rsid w:val="00B72303"/>
    <w:rsid w:val="00B72DDA"/>
    <w:rsid w:val="00B74FF6"/>
    <w:rsid w:val="00B84EB4"/>
    <w:rsid w:val="00B87B85"/>
    <w:rsid w:val="00BA0EDD"/>
    <w:rsid w:val="00BA277B"/>
    <w:rsid w:val="00BB0485"/>
    <w:rsid w:val="00BB67D5"/>
    <w:rsid w:val="00BC2B02"/>
    <w:rsid w:val="00BC5732"/>
    <w:rsid w:val="00BE21FC"/>
    <w:rsid w:val="00BE6DAE"/>
    <w:rsid w:val="00C002FB"/>
    <w:rsid w:val="00C102B3"/>
    <w:rsid w:val="00C130D5"/>
    <w:rsid w:val="00C26A5D"/>
    <w:rsid w:val="00C4676B"/>
    <w:rsid w:val="00C51B24"/>
    <w:rsid w:val="00C521A8"/>
    <w:rsid w:val="00C527B3"/>
    <w:rsid w:val="00C53876"/>
    <w:rsid w:val="00C56403"/>
    <w:rsid w:val="00C6338F"/>
    <w:rsid w:val="00C668E4"/>
    <w:rsid w:val="00C74068"/>
    <w:rsid w:val="00C80E69"/>
    <w:rsid w:val="00C86C34"/>
    <w:rsid w:val="00C878FD"/>
    <w:rsid w:val="00C90705"/>
    <w:rsid w:val="00C91252"/>
    <w:rsid w:val="00C95B0D"/>
    <w:rsid w:val="00C964D1"/>
    <w:rsid w:val="00CA17A1"/>
    <w:rsid w:val="00CB1263"/>
    <w:rsid w:val="00CB6007"/>
    <w:rsid w:val="00CB6CA9"/>
    <w:rsid w:val="00CB70FF"/>
    <w:rsid w:val="00CC0DF4"/>
    <w:rsid w:val="00CC0E96"/>
    <w:rsid w:val="00CC1DCC"/>
    <w:rsid w:val="00CC2957"/>
    <w:rsid w:val="00CC5A52"/>
    <w:rsid w:val="00CC66D1"/>
    <w:rsid w:val="00CD094B"/>
    <w:rsid w:val="00CD1588"/>
    <w:rsid w:val="00CF3C20"/>
    <w:rsid w:val="00CF5A25"/>
    <w:rsid w:val="00D10312"/>
    <w:rsid w:val="00D1062D"/>
    <w:rsid w:val="00D148C4"/>
    <w:rsid w:val="00D17669"/>
    <w:rsid w:val="00D25AFD"/>
    <w:rsid w:val="00D26C8D"/>
    <w:rsid w:val="00D34A21"/>
    <w:rsid w:val="00D3503C"/>
    <w:rsid w:val="00D362F8"/>
    <w:rsid w:val="00D406EA"/>
    <w:rsid w:val="00D4661B"/>
    <w:rsid w:val="00D474EC"/>
    <w:rsid w:val="00D63AEE"/>
    <w:rsid w:val="00D80C60"/>
    <w:rsid w:val="00D823F4"/>
    <w:rsid w:val="00D83A4E"/>
    <w:rsid w:val="00D90428"/>
    <w:rsid w:val="00D978FB"/>
    <w:rsid w:val="00DA3C86"/>
    <w:rsid w:val="00DA429F"/>
    <w:rsid w:val="00DA4FBD"/>
    <w:rsid w:val="00DB4EE8"/>
    <w:rsid w:val="00DD387B"/>
    <w:rsid w:val="00DF0AC9"/>
    <w:rsid w:val="00E0094B"/>
    <w:rsid w:val="00E11531"/>
    <w:rsid w:val="00E264B8"/>
    <w:rsid w:val="00E3389F"/>
    <w:rsid w:val="00E4133A"/>
    <w:rsid w:val="00E4446A"/>
    <w:rsid w:val="00E4504C"/>
    <w:rsid w:val="00E61DE2"/>
    <w:rsid w:val="00E67D66"/>
    <w:rsid w:val="00E77A88"/>
    <w:rsid w:val="00E83540"/>
    <w:rsid w:val="00E83943"/>
    <w:rsid w:val="00E95711"/>
    <w:rsid w:val="00E96E74"/>
    <w:rsid w:val="00E96FA8"/>
    <w:rsid w:val="00E9797A"/>
    <w:rsid w:val="00EA34A2"/>
    <w:rsid w:val="00EC1D13"/>
    <w:rsid w:val="00ED04DF"/>
    <w:rsid w:val="00EE1DD6"/>
    <w:rsid w:val="00EF79ED"/>
    <w:rsid w:val="00F02D58"/>
    <w:rsid w:val="00F101C4"/>
    <w:rsid w:val="00F33568"/>
    <w:rsid w:val="00F36ACA"/>
    <w:rsid w:val="00F44172"/>
    <w:rsid w:val="00F4648D"/>
    <w:rsid w:val="00F57461"/>
    <w:rsid w:val="00F6003E"/>
    <w:rsid w:val="00F60CD9"/>
    <w:rsid w:val="00F7699B"/>
    <w:rsid w:val="00F84CB3"/>
    <w:rsid w:val="00F87AAA"/>
    <w:rsid w:val="00FA3EAB"/>
    <w:rsid w:val="00FA60EB"/>
    <w:rsid w:val="00FB17C1"/>
    <w:rsid w:val="00FB19F0"/>
    <w:rsid w:val="00FB1DFE"/>
    <w:rsid w:val="00FB4E45"/>
    <w:rsid w:val="00FB6ED6"/>
    <w:rsid w:val="00FC2DE6"/>
    <w:rsid w:val="00FC6BD2"/>
    <w:rsid w:val="00FD529E"/>
    <w:rsid w:val="00FF2971"/>
    <w:rsid w:val="00FF304A"/>
    <w:rsid w:val="00FF4FF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559476"/>
  <w15:docId w15:val="{70758C73-0FFA-6B49-8F04-C4BB1A53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94196"/>
    <w:pPr>
      <w:spacing w:line="260" w:lineRule="exact"/>
      <w:jc w:val="both"/>
    </w:pPr>
    <w:rPr>
      <w:rFonts w:ascii="Arial" w:hAnsi="Arial"/>
      <w:color w:val="000000"/>
      <w:sz w:val="22"/>
      <w:szCs w:val="22"/>
      <w:lang w:val="fr-FR" w:eastAsia="en-US"/>
    </w:rPr>
  </w:style>
  <w:style w:type="paragraph" w:styleId="berschrift1">
    <w:name w:val="heading 1"/>
    <w:basedOn w:val="berschrift2"/>
    <w:next w:val="Standard"/>
    <w:link w:val="berschrift1Zchn"/>
    <w:uiPriority w:val="9"/>
    <w:rsid w:val="00212B1B"/>
    <w:pPr>
      <w:outlineLvl w:val="0"/>
    </w:pPr>
    <w:rPr>
      <w:color w:val="005EB8"/>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sz w:val="32"/>
    </w:rPr>
  </w:style>
  <w:style w:type="paragraph" w:styleId="berschrift3">
    <w:name w:val="heading 3"/>
    <w:basedOn w:val="Standard"/>
    <w:next w:val="Standard"/>
    <w:link w:val="berschrift3Zchn"/>
    <w:uiPriority w:val="9"/>
    <w:unhideWhenUsed/>
    <w:rsid w:val="00212B1B"/>
    <w:pPr>
      <w:outlineLvl w:val="2"/>
    </w:pPr>
    <w:rPr>
      <w:color w:val="67B9B0"/>
      <w:sz w:val="28"/>
    </w:rPr>
  </w:style>
  <w:style w:type="paragraph" w:styleId="berschrift4">
    <w:name w:val="heading 4"/>
    <w:basedOn w:val="Standard"/>
    <w:next w:val="Standard"/>
    <w:link w:val="berschrift4Zchn"/>
    <w:uiPriority w:val="9"/>
    <w:unhideWhenUsed/>
    <w:rsid w:val="00212B1B"/>
    <w:pPr>
      <w:outlineLvl w:val="3"/>
    </w:pPr>
    <w:rPr>
      <w:color w:val="67B9B0"/>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hAnsi="Frutiger LT Std" w:cs="Arial"/>
      <w:bCs/>
      <w:sz w:val="20"/>
      <w:szCs w:val="20"/>
    </w:rPr>
  </w:style>
  <w:style w:type="character" w:customStyle="1" w:styleId="AufzhlungszeichenZchn">
    <w:name w:val="Aufzählungszeichen Zchn"/>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hAnsi="Frutiger LT Std" w:cs="Calibri"/>
      <w:sz w:val="20"/>
    </w:rPr>
  </w:style>
  <w:style w:type="character" w:customStyle="1" w:styleId="Textkrper-ZeileneinzugZchn">
    <w:name w:val="Textkörper-Zeileneinzug Zchn"/>
    <w:link w:val="Textkrper-Zeileneinzug"/>
    <w:uiPriority w:val="99"/>
    <w:rsid w:val="00CC2957"/>
    <w:rPr>
      <w:rFonts w:ascii="Frutiger LT Std" w:eastAsia="Calibri" w:hAnsi="Frutiger LT Std" w:cs="Calibri"/>
      <w:color w:val="000000"/>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link w:val="Fuzeile"/>
    <w:uiPriority w:val="99"/>
    <w:rsid w:val="00594196"/>
    <w:rPr>
      <w:rFonts w:ascii="Arial" w:hAnsi="Arial"/>
      <w:color w:val="000000"/>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8057CF"/>
    <w:rPr>
      <w:rFonts w:ascii="Tahoma" w:hAnsi="Tahoma" w:cs="Tahoma"/>
      <w:sz w:val="16"/>
      <w:szCs w:val="16"/>
    </w:rPr>
  </w:style>
  <w:style w:type="character" w:customStyle="1" w:styleId="berschrift1Zchn">
    <w:name w:val="Überschrift 1 Zchn"/>
    <w:link w:val="berschrift1"/>
    <w:uiPriority w:val="9"/>
    <w:rsid w:val="00212B1B"/>
    <w:rPr>
      <w:rFonts w:ascii="Arial" w:hAnsi="Arial"/>
      <w:b/>
      <w:color w:val="005EB8"/>
      <w:sz w:val="32"/>
      <w:lang w:val="en-US"/>
    </w:rPr>
  </w:style>
  <w:style w:type="character" w:customStyle="1" w:styleId="berschrift2Zchn">
    <w:name w:val="Überschrift 2 Zchn"/>
    <w:link w:val="berschrift2"/>
    <w:uiPriority w:val="9"/>
    <w:rsid w:val="00212B1B"/>
    <w:rPr>
      <w:rFonts w:ascii="Arial" w:hAnsi="Arial"/>
      <w:b/>
      <w:color w:val="67B9B0"/>
      <w:sz w:val="32"/>
      <w:lang w:val="en-US"/>
    </w:rPr>
  </w:style>
  <w:style w:type="character" w:customStyle="1" w:styleId="berschrift3Zchn">
    <w:name w:val="Überschrift 3 Zchn"/>
    <w:link w:val="berschrift3"/>
    <w:uiPriority w:val="9"/>
    <w:rsid w:val="00212B1B"/>
    <w:rPr>
      <w:rFonts w:ascii="Arial" w:hAnsi="Arial"/>
      <w:color w:val="67B9B0"/>
      <w:sz w:val="28"/>
      <w:lang w:val="en-US"/>
    </w:rPr>
  </w:style>
  <w:style w:type="character" w:customStyle="1" w:styleId="berschrift4Zchn">
    <w:name w:val="Überschrift 4 Zchn"/>
    <w:link w:val="berschrift4"/>
    <w:uiPriority w:val="9"/>
    <w:rsid w:val="00212B1B"/>
    <w:rPr>
      <w:rFonts w:ascii="Arial" w:hAnsi="Arial"/>
      <w:color w:val="67B9B0"/>
      <w:lang w:val="en-US"/>
    </w:rPr>
  </w:style>
  <w:style w:type="character" w:styleId="Fett">
    <w:name w:val="Strong"/>
    <w:uiPriority w:val="22"/>
    <w:qFormat/>
    <w:rsid w:val="00397A41"/>
    <w:rPr>
      <w:sz w:val="24"/>
    </w:rPr>
  </w:style>
  <w:style w:type="character" w:customStyle="1" w:styleId="berschrift5Zchn">
    <w:name w:val="Überschrift 5 Zchn"/>
    <w:link w:val="berschrift5"/>
    <w:uiPriority w:val="9"/>
    <w:rsid w:val="00397A41"/>
    <w:rPr>
      <w:rFonts w:ascii="Arial" w:hAnsi="Arial"/>
      <w:b/>
      <w:color w:val="005EB8"/>
      <w:sz w:val="24"/>
      <w:lang w:val="en-US"/>
    </w:rPr>
  </w:style>
  <w:style w:type="character" w:customStyle="1" w:styleId="berschrift6Zchn">
    <w:name w:val="Überschrift 6 Zchn"/>
    <w:link w:val="berschrift6"/>
    <w:uiPriority w:val="9"/>
    <w:rsid w:val="00212B1B"/>
    <w:rPr>
      <w:rFonts w:ascii="Arial" w:hAnsi="Arial"/>
      <w:b/>
      <w:color w:val="67B9B0"/>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spacing w:val="20"/>
      <w:sz w:val="36"/>
      <w:lang w:val="en-GB"/>
    </w:rPr>
  </w:style>
  <w:style w:type="character" w:customStyle="1" w:styleId="TitelZchn">
    <w:name w:val="Titel Zchn"/>
    <w:link w:val="Titel"/>
    <w:uiPriority w:val="10"/>
    <w:rsid w:val="00594196"/>
    <w:rPr>
      <w:rFonts w:ascii="Arial" w:hAnsi="Arial" w:cs="Times New Roman (Corps CS)"/>
      <w:b/>
      <w:caps/>
      <w:noProof/>
      <w:color w:val="000000"/>
      <w:spacing w:val="20"/>
      <w:sz w:val="36"/>
      <w:lang w:val="en-GB"/>
    </w:rPr>
  </w:style>
  <w:style w:type="paragraph" w:styleId="Untertitel">
    <w:name w:val="Subtitle"/>
    <w:basedOn w:val="Standard"/>
    <w:next w:val="Standard"/>
    <w:link w:val="UntertitelZchn"/>
    <w:uiPriority w:val="11"/>
    <w:qFormat/>
    <w:rsid w:val="00220073"/>
    <w:pPr>
      <w:numPr>
        <w:ilvl w:val="1"/>
      </w:numPr>
      <w:spacing w:before="160" w:after="200" w:line="320" w:lineRule="exact"/>
      <w:ind w:right="567"/>
    </w:pPr>
    <w:rPr>
      <w:rFonts w:eastAsia="Times New Roman"/>
      <w:b/>
      <w:iCs/>
      <w:caps/>
      <w:color w:val="005EB8"/>
      <w:spacing w:val="15"/>
      <w:szCs w:val="24"/>
    </w:rPr>
  </w:style>
  <w:style w:type="character" w:customStyle="1" w:styleId="UntertitelZchn">
    <w:name w:val="Untertitel Zchn"/>
    <w:link w:val="Untertitel"/>
    <w:uiPriority w:val="11"/>
    <w:rsid w:val="00220073"/>
    <w:rPr>
      <w:rFonts w:ascii="Arial" w:eastAsia="Times New Roman" w:hAnsi="Arial" w:cs="Times New Roman"/>
      <w:b/>
      <w:iCs/>
      <w:caps/>
      <w:color w:val="005EB8"/>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sz w:val="24"/>
      <w:szCs w:val="24"/>
    </w:rPr>
  </w:style>
  <w:style w:type="character" w:customStyle="1" w:styleId="DokumentstrukturZchn">
    <w:name w:val="Dokumentstruktur Zchn"/>
    <w:link w:val="Dokumentstruktur"/>
    <w:uiPriority w:val="99"/>
    <w:semiHidden/>
    <w:rsid w:val="00BB0485"/>
    <w:rPr>
      <w:rFonts w:ascii="Times New Roman" w:hAnsi="Times New Roman" w:cs="Times New Roman"/>
      <w:color w:val="005EB8"/>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link w:val="Datum"/>
    <w:uiPriority w:val="99"/>
    <w:rsid w:val="00594196"/>
    <w:rPr>
      <w:rFonts w:ascii="Arial" w:hAnsi="Arial"/>
      <w:color w:val="000000"/>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uiPriority w:val="99"/>
    <w:unhideWhenUsed/>
    <w:rsid w:val="002501CB"/>
    <w:rPr>
      <w:color w:val="17428C"/>
      <w:u w:val="single"/>
    </w:rPr>
  </w:style>
  <w:style w:type="paragraph" w:styleId="StandardWeb">
    <w:name w:val="Normal (Web)"/>
    <w:basedOn w:val="Standard"/>
    <w:uiPriority w:val="99"/>
    <w:unhideWhenUsed/>
    <w:rsid w:val="002501CB"/>
    <w:pPr>
      <w:spacing w:before="100" w:beforeAutospacing="1" w:after="100" w:afterAutospacing="1" w:line="240" w:lineRule="auto"/>
      <w:jc w:val="left"/>
    </w:pPr>
    <w:rPr>
      <w:rFonts w:ascii="Times New Roman" w:eastAsia="Times New Roman" w:hAnsi="Times New Roman"/>
      <w:color w:val="auto"/>
      <w:sz w:val="24"/>
      <w:szCs w:val="24"/>
      <w:lang w:val="de-DE" w:eastAsia="de-DE"/>
    </w:rPr>
  </w:style>
  <w:style w:type="character" w:styleId="Hervorhebung">
    <w:name w:val="Emphasis"/>
    <w:uiPriority w:val="20"/>
    <w:qFormat/>
    <w:rsid w:val="002501CB"/>
    <w:rPr>
      <w:i/>
      <w:iCs/>
    </w:rPr>
  </w:style>
  <w:style w:type="character" w:styleId="Seitenzahl">
    <w:name w:val="page number"/>
    <w:basedOn w:val="Absatz-Standardschriftart"/>
    <w:uiPriority w:val="99"/>
    <w:semiHidden/>
    <w:unhideWhenUsed/>
    <w:rsid w:val="00D978FB"/>
  </w:style>
  <w:style w:type="character" w:customStyle="1" w:styleId="NichtaufgelsteErwhnung1">
    <w:name w:val="Nicht aufgelöste Erwähnung1"/>
    <w:uiPriority w:val="99"/>
    <w:semiHidden/>
    <w:unhideWhenUsed/>
    <w:rsid w:val="007B0EEE"/>
    <w:rPr>
      <w:color w:val="605E5C"/>
      <w:shd w:val="clear" w:color="auto" w:fill="E1DFDD"/>
    </w:rPr>
  </w:style>
  <w:style w:type="character" w:styleId="BesuchterLink">
    <w:name w:val="FollowedHyperlink"/>
    <w:uiPriority w:val="99"/>
    <w:semiHidden/>
    <w:unhideWhenUsed/>
    <w:rsid w:val="00707E5B"/>
    <w:rPr>
      <w:color w:val="17428C"/>
      <w:u w:val="single"/>
    </w:rPr>
  </w:style>
  <w:style w:type="character" w:styleId="Kommentarzeichen">
    <w:name w:val="annotation reference"/>
    <w:uiPriority w:val="99"/>
    <w:semiHidden/>
    <w:unhideWhenUsed/>
    <w:rsid w:val="006E5B42"/>
    <w:rPr>
      <w:sz w:val="16"/>
      <w:szCs w:val="16"/>
    </w:rPr>
  </w:style>
  <w:style w:type="paragraph" w:styleId="Kommentartext">
    <w:name w:val="annotation text"/>
    <w:basedOn w:val="Standard"/>
    <w:link w:val="KommentartextZchn"/>
    <w:uiPriority w:val="99"/>
    <w:unhideWhenUsed/>
    <w:rsid w:val="006E5B42"/>
    <w:pPr>
      <w:spacing w:line="240" w:lineRule="auto"/>
    </w:pPr>
    <w:rPr>
      <w:sz w:val="20"/>
      <w:szCs w:val="20"/>
    </w:rPr>
  </w:style>
  <w:style w:type="character" w:customStyle="1" w:styleId="KommentartextZchn">
    <w:name w:val="Kommentartext Zchn"/>
    <w:link w:val="Kommentartext"/>
    <w:uiPriority w:val="99"/>
    <w:rsid w:val="006E5B42"/>
    <w:rPr>
      <w:rFonts w:ascii="Arial" w:hAnsi="Arial"/>
      <w:color w:val="000000"/>
      <w:sz w:val="20"/>
      <w:szCs w:val="20"/>
    </w:rPr>
  </w:style>
  <w:style w:type="paragraph" w:styleId="Kommentarthema">
    <w:name w:val="annotation subject"/>
    <w:basedOn w:val="Kommentartext"/>
    <w:next w:val="Kommentartext"/>
    <w:link w:val="KommentarthemaZchn"/>
    <w:uiPriority w:val="99"/>
    <w:semiHidden/>
    <w:unhideWhenUsed/>
    <w:rsid w:val="006E5B42"/>
    <w:rPr>
      <w:b/>
      <w:bCs/>
    </w:rPr>
  </w:style>
  <w:style w:type="character" w:customStyle="1" w:styleId="KommentarthemaZchn">
    <w:name w:val="Kommentarthema Zchn"/>
    <w:link w:val="Kommentarthema"/>
    <w:uiPriority w:val="99"/>
    <w:semiHidden/>
    <w:rsid w:val="006E5B42"/>
    <w:rPr>
      <w:rFonts w:ascii="Arial" w:hAnsi="Arial"/>
      <w:b/>
      <w:bCs/>
      <w:color w:val="000000"/>
      <w:sz w:val="20"/>
      <w:szCs w:val="20"/>
    </w:rPr>
  </w:style>
  <w:style w:type="character" w:styleId="NichtaufgelsteErwhnung">
    <w:name w:val="Unresolved Mention"/>
    <w:uiPriority w:val="99"/>
    <w:semiHidden/>
    <w:unhideWhenUsed/>
    <w:rsid w:val="00AD1DD1"/>
    <w:rPr>
      <w:color w:val="605E5C"/>
      <w:shd w:val="clear" w:color="auto" w:fill="E1DFDD"/>
    </w:rPr>
  </w:style>
  <w:style w:type="paragraph" w:styleId="berarbeitung">
    <w:name w:val="Revision"/>
    <w:hidden/>
    <w:uiPriority w:val="99"/>
    <w:semiHidden/>
    <w:rsid w:val="007821AE"/>
    <w:rPr>
      <w:rFonts w:ascii="Arial" w:hAnsi="Arial"/>
      <w:color w:val="000000"/>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111873769">
      <w:bodyDiv w:val="1"/>
      <w:marLeft w:val="0"/>
      <w:marRight w:val="0"/>
      <w:marTop w:val="0"/>
      <w:marBottom w:val="0"/>
      <w:divBdr>
        <w:top w:val="none" w:sz="0" w:space="0" w:color="auto"/>
        <w:left w:val="none" w:sz="0" w:space="0" w:color="auto"/>
        <w:bottom w:val="none" w:sz="0" w:space="0" w:color="auto"/>
        <w:right w:val="none" w:sz="0" w:space="0" w:color="auto"/>
      </w:divBdr>
      <w:divsChild>
        <w:div w:id="1781024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9329611">
              <w:marLeft w:val="0"/>
              <w:marRight w:val="0"/>
              <w:marTop w:val="0"/>
              <w:marBottom w:val="0"/>
              <w:divBdr>
                <w:top w:val="none" w:sz="0" w:space="0" w:color="auto"/>
                <w:left w:val="none" w:sz="0" w:space="0" w:color="auto"/>
                <w:bottom w:val="none" w:sz="0" w:space="0" w:color="auto"/>
                <w:right w:val="none" w:sz="0" w:space="0" w:color="auto"/>
              </w:divBdr>
              <w:divsChild>
                <w:div w:id="423577360">
                  <w:marLeft w:val="0"/>
                  <w:marRight w:val="0"/>
                  <w:marTop w:val="0"/>
                  <w:marBottom w:val="0"/>
                  <w:divBdr>
                    <w:top w:val="none" w:sz="0" w:space="0" w:color="auto"/>
                    <w:left w:val="none" w:sz="0" w:space="0" w:color="auto"/>
                    <w:bottom w:val="none" w:sz="0" w:space="0" w:color="auto"/>
                    <w:right w:val="none" w:sz="0" w:space="0" w:color="auto"/>
                  </w:divBdr>
                </w:div>
                <w:div w:id="1082332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314450">
      <w:bodyDiv w:val="1"/>
      <w:marLeft w:val="0"/>
      <w:marRight w:val="0"/>
      <w:marTop w:val="0"/>
      <w:marBottom w:val="0"/>
      <w:divBdr>
        <w:top w:val="none" w:sz="0" w:space="0" w:color="auto"/>
        <w:left w:val="none" w:sz="0" w:space="0" w:color="auto"/>
        <w:bottom w:val="none" w:sz="0" w:space="0" w:color="auto"/>
        <w:right w:val="none" w:sz="0" w:space="0" w:color="auto"/>
      </w:divBdr>
      <w:divsChild>
        <w:div w:id="613708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5444826">
              <w:marLeft w:val="0"/>
              <w:marRight w:val="0"/>
              <w:marTop w:val="0"/>
              <w:marBottom w:val="0"/>
              <w:divBdr>
                <w:top w:val="none" w:sz="0" w:space="0" w:color="auto"/>
                <w:left w:val="none" w:sz="0" w:space="0" w:color="auto"/>
                <w:bottom w:val="none" w:sz="0" w:space="0" w:color="auto"/>
                <w:right w:val="none" w:sz="0" w:space="0" w:color="auto"/>
              </w:divBdr>
              <w:divsChild>
                <w:div w:id="2100641522">
                  <w:marLeft w:val="0"/>
                  <w:marRight w:val="0"/>
                  <w:marTop w:val="0"/>
                  <w:marBottom w:val="0"/>
                  <w:divBdr>
                    <w:top w:val="none" w:sz="0" w:space="0" w:color="auto"/>
                    <w:left w:val="none" w:sz="0" w:space="0" w:color="auto"/>
                    <w:bottom w:val="none" w:sz="0" w:space="0" w:color="auto"/>
                    <w:right w:val="none" w:sz="0" w:space="0" w:color="auto"/>
                  </w:divBdr>
                </w:div>
                <w:div w:id="200581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303703">
      <w:bodyDiv w:val="1"/>
      <w:marLeft w:val="0"/>
      <w:marRight w:val="0"/>
      <w:marTop w:val="0"/>
      <w:marBottom w:val="0"/>
      <w:divBdr>
        <w:top w:val="none" w:sz="0" w:space="0" w:color="auto"/>
        <w:left w:val="none" w:sz="0" w:space="0" w:color="auto"/>
        <w:bottom w:val="none" w:sz="0" w:space="0" w:color="auto"/>
        <w:right w:val="none" w:sz="0" w:space="0" w:color="auto"/>
      </w:divBdr>
      <w:divsChild>
        <w:div w:id="3072443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7555943">
              <w:marLeft w:val="0"/>
              <w:marRight w:val="0"/>
              <w:marTop w:val="0"/>
              <w:marBottom w:val="0"/>
              <w:divBdr>
                <w:top w:val="none" w:sz="0" w:space="0" w:color="auto"/>
                <w:left w:val="none" w:sz="0" w:space="0" w:color="auto"/>
                <w:bottom w:val="none" w:sz="0" w:space="0" w:color="auto"/>
                <w:right w:val="none" w:sz="0" w:space="0" w:color="auto"/>
              </w:divBdr>
              <w:divsChild>
                <w:div w:id="161540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03662">
      <w:bodyDiv w:val="1"/>
      <w:marLeft w:val="0"/>
      <w:marRight w:val="0"/>
      <w:marTop w:val="0"/>
      <w:marBottom w:val="0"/>
      <w:divBdr>
        <w:top w:val="none" w:sz="0" w:space="0" w:color="auto"/>
        <w:left w:val="none" w:sz="0" w:space="0" w:color="auto"/>
        <w:bottom w:val="none" w:sz="0" w:space="0" w:color="auto"/>
        <w:right w:val="none" w:sz="0" w:space="0" w:color="auto"/>
      </w:divBdr>
      <w:divsChild>
        <w:div w:id="19261088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9039500">
              <w:marLeft w:val="0"/>
              <w:marRight w:val="0"/>
              <w:marTop w:val="0"/>
              <w:marBottom w:val="0"/>
              <w:divBdr>
                <w:top w:val="none" w:sz="0" w:space="0" w:color="auto"/>
                <w:left w:val="none" w:sz="0" w:space="0" w:color="auto"/>
                <w:bottom w:val="none" w:sz="0" w:space="0" w:color="auto"/>
                <w:right w:val="none" w:sz="0" w:space="0" w:color="auto"/>
              </w:divBdr>
              <w:divsChild>
                <w:div w:id="1507402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363138">
      <w:bodyDiv w:val="1"/>
      <w:marLeft w:val="0"/>
      <w:marRight w:val="0"/>
      <w:marTop w:val="0"/>
      <w:marBottom w:val="0"/>
      <w:divBdr>
        <w:top w:val="none" w:sz="0" w:space="0" w:color="auto"/>
        <w:left w:val="none" w:sz="0" w:space="0" w:color="auto"/>
        <w:bottom w:val="none" w:sz="0" w:space="0" w:color="auto"/>
        <w:right w:val="none" w:sz="0" w:space="0" w:color="auto"/>
      </w:divBdr>
      <w:divsChild>
        <w:div w:id="4584941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5986935">
              <w:marLeft w:val="0"/>
              <w:marRight w:val="0"/>
              <w:marTop w:val="0"/>
              <w:marBottom w:val="0"/>
              <w:divBdr>
                <w:top w:val="none" w:sz="0" w:space="0" w:color="auto"/>
                <w:left w:val="none" w:sz="0" w:space="0" w:color="auto"/>
                <w:bottom w:val="none" w:sz="0" w:space="0" w:color="auto"/>
                <w:right w:val="none" w:sz="0" w:space="0" w:color="auto"/>
              </w:divBdr>
              <w:divsChild>
                <w:div w:id="1867719024">
                  <w:marLeft w:val="0"/>
                  <w:marRight w:val="0"/>
                  <w:marTop w:val="0"/>
                  <w:marBottom w:val="0"/>
                  <w:divBdr>
                    <w:top w:val="none" w:sz="0" w:space="0" w:color="auto"/>
                    <w:left w:val="none" w:sz="0" w:space="0" w:color="auto"/>
                    <w:bottom w:val="none" w:sz="0" w:space="0" w:color="auto"/>
                    <w:right w:val="none" w:sz="0" w:space="0" w:color="auto"/>
                  </w:divBdr>
                </w:div>
                <w:div w:id="153315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843936">
      <w:bodyDiv w:val="1"/>
      <w:marLeft w:val="0"/>
      <w:marRight w:val="0"/>
      <w:marTop w:val="0"/>
      <w:marBottom w:val="0"/>
      <w:divBdr>
        <w:top w:val="none" w:sz="0" w:space="0" w:color="auto"/>
        <w:left w:val="none" w:sz="0" w:space="0" w:color="auto"/>
        <w:bottom w:val="none" w:sz="0" w:space="0" w:color="auto"/>
        <w:right w:val="none" w:sz="0" w:space="0" w:color="auto"/>
      </w:divBdr>
      <w:divsChild>
        <w:div w:id="475491776">
          <w:marLeft w:val="0"/>
          <w:marRight w:val="0"/>
          <w:marTop w:val="0"/>
          <w:marBottom w:val="0"/>
          <w:divBdr>
            <w:top w:val="none" w:sz="0" w:space="0" w:color="auto"/>
            <w:left w:val="none" w:sz="0" w:space="0" w:color="auto"/>
            <w:bottom w:val="none" w:sz="0" w:space="0" w:color="auto"/>
            <w:right w:val="none" w:sz="0" w:space="0" w:color="auto"/>
          </w:divBdr>
          <w:divsChild>
            <w:div w:id="1533878902">
              <w:marLeft w:val="0"/>
              <w:marRight w:val="0"/>
              <w:marTop w:val="0"/>
              <w:marBottom w:val="0"/>
              <w:divBdr>
                <w:top w:val="none" w:sz="0" w:space="0" w:color="auto"/>
                <w:left w:val="none" w:sz="0" w:space="0" w:color="auto"/>
                <w:bottom w:val="none" w:sz="0" w:space="0" w:color="auto"/>
                <w:right w:val="none" w:sz="0" w:space="0" w:color="auto"/>
              </w:divBdr>
              <w:divsChild>
                <w:div w:id="190506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129303">
      <w:bodyDiv w:val="1"/>
      <w:marLeft w:val="0"/>
      <w:marRight w:val="0"/>
      <w:marTop w:val="0"/>
      <w:marBottom w:val="0"/>
      <w:divBdr>
        <w:top w:val="none" w:sz="0" w:space="0" w:color="auto"/>
        <w:left w:val="none" w:sz="0" w:space="0" w:color="auto"/>
        <w:bottom w:val="none" w:sz="0" w:space="0" w:color="auto"/>
        <w:right w:val="none" w:sz="0" w:space="0" w:color="auto"/>
      </w:divBdr>
      <w:divsChild>
        <w:div w:id="808403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448140">
              <w:marLeft w:val="0"/>
              <w:marRight w:val="0"/>
              <w:marTop w:val="0"/>
              <w:marBottom w:val="0"/>
              <w:divBdr>
                <w:top w:val="none" w:sz="0" w:space="0" w:color="auto"/>
                <w:left w:val="none" w:sz="0" w:space="0" w:color="auto"/>
                <w:bottom w:val="none" w:sz="0" w:space="0" w:color="auto"/>
                <w:right w:val="none" w:sz="0" w:space="0" w:color="auto"/>
              </w:divBdr>
              <w:divsChild>
                <w:div w:id="1591157147">
                  <w:marLeft w:val="0"/>
                  <w:marRight w:val="0"/>
                  <w:marTop w:val="0"/>
                  <w:marBottom w:val="0"/>
                  <w:divBdr>
                    <w:top w:val="none" w:sz="0" w:space="0" w:color="auto"/>
                    <w:left w:val="none" w:sz="0" w:space="0" w:color="auto"/>
                    <w:bottom w:val="none" w:sz="0" w:space="0" w:color="auto"/>
                    <w:right w:val="none" w:sz="0" w:space="0" w:color="auto"/>
                  </w:divBdr>
                </w:div>
                <w:div w:id="120274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1948208">
      <w:bodyDiv w:val="1"/>
      <w:marLeft w:val="0"/>
      <w:marRight w:val="0"/>
      <w:marTop w:val="0"/>
      <w:marBottom w:val="0"/>
      <w:divBdr>
        <w:top w:val="none" w:sz="0" w:space="0" w:color="auto"/>
        <w:left w:val="none" w:sz="0" w:space="0" w:color="auto"/>
        <w:bottom w:val="none" w:sz="0" w:space="0" w:color="auto"/>
        <w:right w:val="none" w:sz="0" w:space="0" w:color="auto"/>
      </w:divBdr>
      <w:divsChild>
        <w:div w:id="1534076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447625">
              <w:marLeft w:val="0"/>
              <w:marRight w:val="0"/>
              <w:marTop w:val="0"/>
              <w:marBottom w:val="0"/>
              <w:divBdr>
                <w:top w:val="none" w:sz="0" w:space="0" w:color="auto"/>
                <w:left w:val="none" w:sz="0" w:space="0" w:color="auto"/>
                <w:bottom w:val="none" w:sz="0" w:space="0" w:color="auto"/>
                <w:right w:val="none" w:sz="0" w:space="0" w:color="auto"/>
              </w:divBdr>
              <w:divsChild>
                <w:div w:id="205219160">
                  <w:marLeft w:val="0"/>
                  <w:marRight w:val="0"/>
                  <w:marTop w:val="0"/>
                  <w:marBottom w:val="0"/>
                  <w:divBdr>
                    <w:top w:val="none" w:sz="0" w:space="0" w:color="auto"/>
                    <w:left w:val="none" w:sz="0" w:space="0" w:color="auto"/>
                    <w:bottom w:val="none" w:sz="0" w:space="0" w:color="auto"/>
                    <w:right w:val="none" w:sz="0" w:space="0" w:color="auto"/>
                  </w:divBdr>
                </w:div>
                <w:div w:id="143544413">
                  <w:marLeft w:val="0"/>
                  <w:marRight w:val="0"/>
                  <w:marTop w:val="0"/>
                  <w:marBottom w:val="0"/>
                  <w:divBdr>
                    <w:top w:val="none" w:sz="0" w:space="0" w:color="auto"/>
                    <w:left w:val="none" w:sz="0" w:space="0" w:color="auto"/>
                    <w:bottom w:val="none" w:sz="0" w:space="0" w:color="auto"/>
                    <w:right w:val="none" w:sz="0" w:space="0" w:color="auto"/>
                  </w:divBdr>
                </w:div>
                <w:div w:id="698746672">
                  <w:marLeft w:val="0"/>
                  <w:marRight w:val="0"/>
                  <w:marTop w:val="0"/>
                  <w:marBottom w:val="0"/>
                  <w:divBdr>
                    <w:top w:val="none" w:sz="0" w:space="0" w:color="auto"/>
                    <w:left w:val="none" w:sz="0" w:space="0" w:color="auto"/>
                    <w:bottom w:val="none" w:sz="0" w:space="0" w:color="auto"/>
                    <w:right w:val="none" w:sz="0" w:space="0" w:color="auto"/>
                  </w:divBdr>
                </w:div>
                <w:div w:id="1076242048">
                  <w:marLeft w:val="0"/>
                  <w:marRight w:val="0"/>
                  <w:marTop w:val="0"/>
                  <w:marBottom w:val="0"/>
                  <w:divBdr>
                    <w:top w:val="none" w:sz="0" w:space="0" w:color="auto"/>
                    <w:left w:val="none" w:sz="0" w:space="0" w:color="auto"/>
                    <w:bottom w:val="none" w:sz="0" w:space="0" w:color="auto"/>
                    <w:right w:val="none" w:sz="0" w:space="0" w:color="auto"/>
                  </w:divBdr>
                </w:div>
                <w:div w:id="934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986580">
      <w:bodyDiv w:val="1"/>
      <w:marLeft w:val="0"/>
      <w:marRight w:val="0"/>
      <w:marTop w:val="0"/>
      <w:marBottom w:val="0"/>
      <w:divBdr>
        <w:top w:val="none" w:sz="0" w:space="0" w:color="auto"/>
        <w:left w:val="none" w:sz="0" w:space="0" w:color="auto"/>
        <w:bottom w:val="none" w:sz="0" w:space="0" w:color="auto"/>
        <w:right w:val="none" w:sz="0" w:space="0" w:color="auto"/>
      </w:divBdr>
      <w:divsChild>
        <w:div w:id="15681536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1343418">
              <w:marLeft w:val="0"/>
              <w:marRight w:val="0"/>
              <w:marTop w:val="0"/>
              <w:marBottom w:val="0"/>
              <w:divBdr>
                <w:top w:val="none" w:sz="0" w:space="0" w:color="auto"/>
                <w:left w:val="none" w:sz="0" w:space="0" w:color="auto"/>
                <w:bottom w:val="none" w:sz="0" w:space="0" w:color="auto"/>
                <w:right w:val="none" w:sz="0" w:space="0" w:color="auto"/>
              </w:divBdr>
              <w:divsChild>
                <w:div w:id="2100910382">
                  <w:marLeft w:val="0"/>
                  <w:marRight w:val="0"/>
                  <w:marTop w:val="0"/>
                  <w:marBottom w:val="0"/>
                  <w:divBdr>
                    <w:top w:val="none" w:sz="0" w:space="0" w:color="auto"/>
                    <w:left w:val="none" w:sz="0" w:space="0" w:color="auto"/>
                    <w:bottom w:val="none" w:sz="0" w:space="0" w:color="auto"/>
                    <w:right w:val="none" w:sz="0" w:space="0" w:color="auto"/>
                  </w:divBdr>
                  <w:divsChild>
                    <w:div w:id="1908758000">
                      <w:marLeft w:val="0"/>
                      <w:marRight w:val="0"/>
                      <w:marTop w:val="0"/>
                      <w:marBottom w:val="0"/>
                      <w:divBdr>
                        <w:top w:val="single" w:sz="8" w:space="3" w:color="auto"/>
                        <w:left w:val="none" w:sz="0" w:space="0" w:color="auto"/>
                        <w:bottom w:val="none" w:sz="0" w:space="0" w:color="auto"/>
                        <w:right w:val="none" w:sz="0" w:space="0" w:color="auto"/>
                      </w:divBdr>
                      <w:divsChild>
                        <w:div w:id="27984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5803090">
      <w:bodyDiv w:val="1"/>
      <w:marLeft w:val="0"/>
      <w:marRight w:val="0"/>
      <w:marTop w:val="0"/>
      <w:marBottom w:val="0"/>
      <w:divBdr>
        <w:top w:val="none" w:sz="0" w:space="0" w:color="auto"/>
        <w:left w:val="none" w:sz="0" w:space="0" w:color="auto"/>
        <w:bottom w:val="none" w:sz="0" w:space="0" w:color="auto"/>
        <w:right w:val="none" w:sz="0" w:space="0" w:color="auto"/>
      </w:divBdr>
      <w:divsChild>
        <w:div w:id="11192981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445503">
              <w:marLeft w:val="0"/>
              <w:marRight w:val="0"/>
              <w:marTop w:val="0"/>
              <w:marBottom w:val="0"/>
              <w:divBdr>
                <w:top w:val="none" w:sz="0" w:space="0" w:color="auto"/>
                <w:left w:val="none" w:sz="0" w:space="0" w:color="auto"/>
                <w:bottom w:val="none" w:sz="0" w:space="0" w:color="auto"/>
                <w:right w:val="none" w:sz="0" w:space="0" w:color="auto"/>
              </w:divBdr>
              <w:divsChild>
                <w:div w:id="329404340">
                  <w:marLeft w:val="0"/>
                  <w:marRight w:val="0"/>
                  <w:marTop w:val="0"/>
                  <w:marBottom w:val="0"/>
                  <w:divBdr>
                    <w:top w:val="none" w:sz="0" w:space="0" w:color="auto"/>
                    <w:left w:val="none" w:sz="0" w:space="0" w:color="auto"/>
                    <w:bottom w:val="none" w:sz="0" w:space="0" w:color="auto"/>
                    <w:right w:val="none" w:sz="0" w:space="0" w:color="auto"/>
                  </w:divBdr>
                </w:div>
                <w:div w:id="1594780323">
                  <w:marLeft w:val="0"/>
                  <w:marRight w:val="0"/>
                  <w:marTop w:val="0"/>
                  <w:marBottom w:val="0"/>
                  <w:divBdr>
                    <w:top w:val="none" w:sz="0" w:space="0" w:color="auto"/>
                    <w:left w:val="none" w:sz="0" w:space="0" w:color="auto"/>
                    <w:bottom w:val="none" w:sz="0" w:space="0" w:color="auto"/>
                    <w:right w:val="none" w:sz="0" w:space="0" w:color="auto"/>
                  </w:divBdr>
                </w:div>
                <w:div w:id="190996065">
                  <w:marLeft w:val="0"/>
                  <w:marRight w:val="0"/>
                  <w:marTop w:val="0"/>
                  <w:marBottom w:val="0"/>
                  <w:divBdr>
                    <w:top w:val="none" w:sz="0" w:space="0" w:color="auto"/>
                    <w:left w:val="none" w:sz="0" w:space="0" w:color="auto"/>
                    <w:bottom w:val="none" w:sz="0" w:space="0" w:color="auto"/>
                    <w:right w:val="none" w:sz="0" w:space="0" w:color="auto"/>
                  </w:divBdr>
                </w:div>
                <w:div w:id="1356156304">
                  <w:marLeft w:val="0"/>
                  <w:marRight w:val="0"/>
                  <w:marTop w:val="0"/>
                  <w:marBottom w:val="0"/>
                  <w:divBdr>
                    <w:top w:val="none" w:sz="0" w:space="0" w:color="auto"/>
                    <w:left w:val="none" w:sz="0" w:space="0" w:color="auto"/>
                    <w:bottom w:val="none" w:sz="0" w:space="0" w:color="auto"/>
                    <w:right w:val="none" w:sz="0" w:space="0" w:color="auto"/>
                  </w:divBdr>
                </w:div>
                <w:div w:id="65480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3677195">
      <w:bodyDiv w:val="1"/>
      <w:marLeft w:val="0"/>
      <w:marRight w:val="0"/>
      <w:marTop w:val="0"/>
      <w:marBottom w:val="0"/>
      <w:divBdr>
        <w:top w:val="none" w:sz="0" w:space="0" w:color="auto"/>
        <w:left w:val="none" w:sz="0" w:space="0" w:color="auto"/>
        <w:bottom w:val="none" w:sz="0" w:space="0" w:color="auto"/>
        <w:right w:val="none" w:sz="0" w:space="0" w:color="auto"/>
      </w:divBdr>
      <w:divsChild>
        <w:div w:id="15764750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8152864">
              <w:marLeft w:val="0"/>
              <w:marRight w:val="0"/>
              <w:marTop w:val="0"/>
              <w:marBottom w:val="0"/>
              <w:divBdr>
                <w:top w:val="none" w:sz="0" w:space="0" w:color="auto"/>
                <w:left w:val="none" w:sz="0" w:space="0" w:color="auto"/>
                <w:bottom w:val="none" w:sz="0" w:space="0" w:color="auto"/>
                <w:right w:val="none" w:sz="0" w:space="0" w:color="auto"/>
              </w:divBdr>
              <w:divsChild>
                <w:div w:id="14646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501415">
      <w:bodyDiv w:val="1"/>
      <w:marLeft w:val="0"/>
      <w:marRight w:val="0"/>
      <w:marTop w:val="0"/>
      <w:marBottom w:val="0"/>
      <w:divBdr>
        <w:top w:val="none" w:sz="0" w:space="0" w:color="auto"/>
        <w:left w:val="none" w:sz="0" w:space="0" w:color="auto"/>
        <w:bottom w:val="none" w:sz="0" w:space="0" w:color="auto"/>
        <w:right w:val="none" w:sz="0" w:space="0" w:color="auto"/>
      </w:divBdr>
      <w:divsChild>
        <w:div w:id="770709660">
          <w:marLeft w:val="0"/>
          <w:marRight w:val="0"/>
          <w:marTop w:val="0"/>
          <w:marBottom w:val="0"/>
          <w:divBdr>
            <w:top w:val="none" w:sz="0" w:space="0" w:color="auto"/>
            <w:left w:val="none" w:sz="0" w:space="0" w:color="auto"/>
            <w:bottom w:val="none" w:sz="0" w:space="0" w:color="auto"/>
            <w:right w:val="none" w:sz="0" w:space="0" w:color="auto"/>
          </w:divBdr>
          <w:divsChild>
            <w:div w:id="1043793548">
              <w:marLeft w:val="0"/>
              <w:marRight w:val="0"/>
              <w:marTop w:val="0"/>
              <w:marBottom w:val="0"/>
              <w:divBdr>
                <w:top w:val="none" w:sz="0" w:space="0" w:color="auto"/>
                <w:left w:val="none" w:sz="0" w:space="0" w:color="auto"/>
                <w:bottom w:val="none" w:sz="0" w:space="0" w:color="auto"/>
                <w:right w:val="none" w:sz="0" w:space="0" w:color="auto"/>
              </w:divBdr>
              <w:divsChild>
                <w:div w:id="168115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686914">
      <w:bodyDiv w:val="1"/>
      <w:marLeft w:val="0"/>
      <w:marRight w:val="0"/>
      <w:marTop w:val="0"/>
      <w:marBottom w:val="0"/>
      <w:divBdr>
        <w:top w:val="none" w:sz="0" w:space="0" w:color="auto"/>
        <w:left w:val="none" w:sz="0" w:space="0" w:color="auto"/>
        <w:bottom w:val="none" w:sz="0" w:space="0" w:color="auto"/>
        <w:right w:val="none" w:sz="0" w:space="0" w:color="auto"/>
      </w:divBdr>
      <w:divsChild>
        <w:div w:id="9017942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3078189">
              <w:marLeft w:val="0"/>
              <w:marRight w:val="0"/>
              <w:marTop w:val="0"/>
              <w:marBottom w:val="0"/>
              <w:divBdr>
                <w:top w:val="none" w:sz="0" w:space="0" w:color="auto"/>
                <w:left w:val="none" w:sz="0" w:space="0" w:color="auto"/>
                <w:bottom w:val="none" w:sz="0" w:space="0" w:color="auto"/>
                <w:right w:val="none" w:sz="0" w:space="0" w:color="auto"/>
              </w:divBdr>
              <w:divsChild>
                <w:div w:id="1109734839">
                  <w:marLeft w:val="0"/>
                  <w:marRight w:val="0"/>
                  <w:marTop w:val="0"/>
                  <w:marBottom w:val="0"/>
                  <w:divBdr>
                    <w:top w:val="none" w:sz="0" w:space="0" w:color="auto"/>
                    <w:left w:val="none" w:sz="0" w:space="0" w:color="auto"/>
                    <w:bottom w:val="none" w:sz="0" w:space="0" w:color="auto"/>
                    <w:right w:val="none" w:sz="0" w:space="0" w:color="auto"/>
                  </w:divBdr>
                  <w:divsChild>
                    <w:div w:id="242224377">
                      <w:marLeft w:val="0"/>
                      <w:marRight w:val="0"/>
                      <w:marTop w:val="0"/>
                      <w:marBottom w:val="0"/>
                      <w:divBdr>
                        <w:top w:val="single" w:sz="8" w:space="3" w:color="auto"/>
                        <w:left w:val="none" w:sz="0" w:space="0" w:color="auto"/>
                        <w:bottom w:val="none" w:sz="0" w:space="0" w:color="auto"/>
                        <w:right w:val="none" w:sz="0" w:space="0" w:color="auto"/>
                      </w:divBdr>
                      <w:divsChild>
                        <w:div w:id="40915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7470883">
      <w:bodyDiv w:val="1"/>
      <w:marLeft w:val="0"/>
      <w:marRight w:val="0"/>
      <w:marTop w:val="0"/>
      <w:marBottom w:val="0"/>
      <w:divBdr>
        <w:top w:val="none" w:sz="0" w:space="0" w:color="auto"/>
        <w:left w:val="none" w:sz="0" w:space="0" w:color="auto"/>
        <w:bottom w:val="none" w:sz="0" w:space="0" w:color="auto"/>
        <w:right w:val="none" w:sz="0" w:space="0" w:color="auto"/>
      </w:divBdr>
      <w:divsChild>
        <w:div w:id="16587943">
          <w:marLeft w:val="0"/>
          <w:marRight w:val="0"/>
          <w:marTop w:val="0"/>
          <w:marBottom w:val="0"/>
          <w:divBdr>
            <w:top w:val="none" w:sz="0" w:space="0" w:color="auto"/>
            <w:left w:val="none" w:sz="0" w:space="0" w:color="auto"/>
            <w:bottom w:val="none" w:sz="0" w:space="0" w:color="auto"/>
            <w:right w:val="none" w:sz="0" w:space="0" w:color="auto"/>
          </w:divBdr>
          <w:divsChild>
            <w:div w:id="1388534337">
              <w:marLeft w:val="0"/>
              <w:marRight w:val="0"/>
              <w:marTop w:val="0"/>
              <w:marBottom w:val="0"/>
              <w:divBdr>
                <w:top w:val="none" w:sz="0" w:space="0" w:color="auto"/>
                <w:left w:val="none" w:sz="0" w:space="0" w:color="auto"/>
                <w:bottom w:val="none" w:sz="0" w:space="0" w:color="auto"/>
                <w:right w:val="none" w:sz="0" w:space="0" w:color="auto"/>
              </w:divBdr>
              <w:divsChild>
                <w:div w:id="200442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260461">
      <w:bodyDiv w:val="1"/>
      <w:marLeft w:val="0"/>
      <w:marRight w:val="0"/>
      <w:marTop w:val="0"/>
      <w:marBottom w:val="0"/>
      <w:divBdr>
        <w:top w:val="none" w:sz="0" w:space="0" w:color="auto"/>
        <w:left w:val="none" w:sz="0" w:space="0" w:color="auto"/>
        <w:bottom w:val="none" w:sz="0" w:space="0" w:color="auto"/>
        <w:right w:val="none" w:sz="0" w:space="0" w:color="auto"/>
      </w:divBdr>
      <w:divsChild>
        <w:div w:id="102302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100090">
              <w:marLeft w:val="0"/>
              <w:marRight w:val="0"/>
              <w:marTop w:val="0"/>
              <w:marBottom w:val="0"/>
              <w:divBdr>
                <w:top w:val="none" w:sz="0" w:space="0" w:color="auto"/>
                <w:left w:val="none" w:sz="0" w:space="0" w:color="auto"/>
                <w:bottom w:val="none" w:sz="0" w:space="0" w:color="auto"/>
                <w:right w:val="none" w:sz="0" w:space="0" w:color="auto"/>
              </w:divBdr>
              <w:divsChild>
                <w:div w:id="1911500141">
                  <w:marLeft w:val="0"/>
                  <w:marRight w:val="0"/>
                  <w:marTop w:val="0"/>
                  <w:marBottom w:val="0"/>
                  <w:divBdr>
                    <w:top w:val="none" w:sz="0" w:space="0" w:color="auto"/>
                    <w:left w:val="none" w:sz="0" w:space="0" w:color="auto"/>
                    <w:bottom w:val="none" w:sz="0" w:space="0" w:color="auto"/>
                    <w:right w:val="none" w:sz="0" w:space="0" w:color="auto"/>
                  </w:divBdr>
                  <w:divsChild>
                    <w:div w:id="303971725">
                      <w:marLeft w:val="0"/>
                      <w:marRight w:val="0"/>
                      <w:marTop w:val="0"/>
                      <w:marBottom w:val="0"/>
                      <w:divBdr>
                        <w:top w:val="single" w:sz="8" w:space="3" w:color="auto"/>
                        <w:left w:val="none" w:sz="0" w:space="0" w:color="auto"/>
                        <w:bottom w:val="none" w:sz="0" w:space="0" w:color="auto"/>
                        <w:right w:val="none" w:sz="0" w:space="0" w:color="auto"/>
                      </w:divBdr>
                      <w:divsChild>
                        <w:div w:id="50883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4849410">
      <w:bodyDiv w:val="1"/>
      <w:marLeft w:val="0"/>
      <w:marRight w:val="0"/>
      <w:marTop w:val="0"/>
      <w:marBottom w:val="0"/>
      <w:divBdr>
        <w:top w:val="none" w:sz="0" w:space="0" w:color="auto"/>
        <w:left w:val="none" w:sz="0" w:space="0" w:color="auto"/>
        <w:bottom w:val="none" w:sz="0" w:space="0" w:color="auto"/>
        <w:right w:val="none" w:sz="0" w:space="0" w:color="auto"/>
      </w:divBdr>
      <w:divsChild>
        <w:div w:id="481242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583010">
              <w:marLeft w:val="0"/>
              <w:marRight w:val="0"/>
              <w:marTop w:val="0"/>
              <w:marBottom w:val="0"/>
              <w:divBdr>
                <w:top w:val="none" w:sz="0" w:space="0" w:color="auto"/>
                <w:left w:val="none" w:sz="0" w:space="0" w:color="auto"/>
                <w:bottom w:val="none" w:sz="0" w:space="0" w:color="auto"/>
                <w:right w:val="none" w:sz="0" w:space="0" w:color="auto"/>
              </w:divBdr>
              <w:divsChild>
                <w:div w:id="734396990">
                  <w:marLeft w:val="0"/>
                  <w:marRight w:val="0"/>
                  <w:marTop w:val="0"/>
                  <w:marBottom w:val="0"/>
                  <w:divBdr>
                    <w:top w:val="none" w:sz="0" w:space="0" w:color="auto"/>
                    <w:left w:val="none" w:sz="0" w:space="0" w:color="auto"/>
                    <w:bottom w:val="none" w:sz="0" w:space="0" w:color="auto"/>
                    <w:right w:val="none" w:sz="0" w:space="0" w:color="auto"/>
                  </w:divBdr>
                  <w:divsChild>
                    <w:div w:id="2097246737">
                      <w:marLeft w:val="0"/>
                      <w:marRight w:val="0"/>
                      <w:marTop w:val="0"/>
                      <w:marBottom w:val="0"/>
                      <w:divBdr>
                        <w:top w:val="single" w:sz="8" w:space="3" w:color="auto"/>
                        <w:left w:val="none" w:sz="0" w:space="0" w:color="auto"/>
                        <w:bottom w:val="none" w:sz="0" w:space="0" w:color="auto"/>
                        <w:right w:val="none" w:sz="0" w:space="0" w:color="auto"/>
                      </w:divBdr>
                      <w:divsChild>
                        <w:div w:id="12929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2347567">
      <w:bodyDiv w:val="1"/>
      <w:marLeft w:val="0"/>
      <w:marRight w:val="0"/>
      <w:marTop w:val="0"/>
      <w:marBottom w:val="0"/>
      <w:divBdr>
        <w:top w:val="none" w:sz="0" w:space="0" w:color="auto"/>
        <w:left w:val="none" w:sz="0" w:space="0" w:color="auto"/>
        <w:bottom w:val="none" w:sz="0" w:space="0" w:color="auto"/>
        <w:right w:val="none" w:sz="0" w:space="0" w:color="auto"/>
      </w:divBdr>
      <w:divsChild>
        <w:div w:id="2006594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6206839">
              <w:marLeft w:val="0"/>
              <w:marRight w:val="0"/>
              <w:marTop w:val="0"/>
              <w:marBottom w:val="0"/>
              <w:divBdr>
                <w:top w:val="none" w:sz="0" w:space="0" w:color="auto"/>
                <w:left w:val="none" w:sz="0" w:space="0" w:color="auto"/>
                <w:bottom w:val="none" w:sz="0" w:space="0" w:color="auto"/>
                <w:right w:val="none" w:sz="0" w:space="0" w:color="auto"/>
              </w:divBdr>
              <w:divsChild>
                <w:div w:id="42743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 w:id="1908951228">
      <w:bodyDiv w:val="1"/>
      <w:marLeft w:val="0"/>
      <w:marRight w:val="0"/>
      <w:marTop w:val="0"/>
      <w:marBottom w:val="0"/>
      <w:divBdr>
        <w:top w:val="none" w:sz="0" w:space="0" w:color="auto"/>
        <w:left w:val="none" w:sz="0" w:space="0" w:color="auto"/>
        <w:bottom w:val="none" w:sz="0" w:space="0" w:color="auto"/>
        <w:right w:val="none" w:sz="0" w:space="0" w:color="auto"/>
      </w:divBdr>
      <w:divsChild>
        <w:div w:id="1458992780">
          <w:marLeft w:val="0"/>
          <w:marRight w:val="0"/>
          <w:marTop w:val="0"/>
          <w:marBottom w:val="0"/>
          <w:divBdr>
            <w:top w:val="none" w:sz="0" w:space="0" w:color="auto"/>
            <w:left w:val="none" w:sz="0" w:space="0" w:color="auto"/>
            <w:bottom w:val="none" w:sz="0" w:space="0" w:color="auto"/>
            <w:right w:val="none" w:sz="0" w:space="0" w:color="auto"/>
          </w:divBdr>
          <w:divsChild>
            <w:div w:id="259528414">
              <w:marLeft w:val="0"/>
              <w:marRight w:val="0"/>
              <w:marTop w:val="0"/>
              <w:marBottom w:val="0"/>
              <w:divBdr>
                <w:top w:val="none" w:sz="0" w:space="0" w:color="auto"/>
                <w:left w:val="none" w:sz="0" w:space="0" w:color="auto"/>
                <w:bottom w:val="none" w:sz="0" w:space="0" w:color="auto"/>
                <w:right w:val="none" w:sz="0" w:space="0" w:color="auto"/>
              </w:divBdr>
              <w:divsChild>
                <w:div w:id="2582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66048">
      <w:bodyDiv w:val="1"/>
      <w:marLeft w:val="0"/>
      <w:marRight w:val="0"/>
      <w:marTop w:val="0"/>
      <w:marBottom w:val="0"/>
      <w:divBdr>
        <w:top w:val="none" w:sz="0" w:space="0" w:color="auto"/>
        <w:left w:val="none" w:sz="0" w:space="0" w:color="auto"/>
        <w:bottom w:val="none" w:sz="0" w:space="0" w:color="auto"/>
        <w:right w:val="none" w:sz="0" w:space="0" w:color="auto"/>
      </w:divBdr>
      <w:divsChild>
        <w:div w:id="6346830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4854639">
              <w:marLeft w:val="0"/>
              <w:marRight w:val="0"/>
              <w:marTop w:val="0"/>
              <w:marBottom w:val="0"/>
              <w:divBdr>
                <w:top w:val="none" w:sz="0" w:space="0" w:color="auto"/>
                <w:left w:val="none" w:sz="0" w:space="0" w:color="auto"/>
                <w:bottom w:val="none" w:sz="0" w:space="0" w:color="auto"/>
                <w:right w:val="none" w:sz="0" w:space="0" w:color="auto"/>
              </w:divBdr>
              <w:divsChild>
                <w:div w:id="15126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de/vario-und-pv" TargetMode="External"/><Relationship Id="rId13" Type="http://schemas.openxmlformats.org/officeDocument/2006/relationships/hyperlink" Target="mailto:information@baumarketing.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inkedin.com/company/saint-gobain-generaldelegation-mitteleurop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int-gobain.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isover.de/vario-und-p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SG-GYPSE">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005EB8"/>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7061D-B5B2-0345-A8B8-1BC2952A800F}">
  <ds:schemaRefs>
    <ds:schemaRef ds:uri="http://schemas.openxmlformats.org/officeDocument/2006/bibliography"/>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712</Words>
  <Characters>4490</Characters>
  <Application>Microsoft Office Word</Application>
  <DocSecurity>0</DocSecurity>
  <Lines>37</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5192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Christoph Tauschwitz</cp:lastModifiedBy>
  <cp:revision>4</cp:revision>
  <cp:lastPrinted>2025-07-07T08:00:00Z</cp:lastPrinted>
  <dcterms:created xsi:type="dcterms:W3CDTF">2026-05-07T19:15:00Z</dcterms:created>
  <dcterms:modified xsi:type="dcterms:W3CDTF">2026-05-11T08:30:00Z</dcterms:modified>
  <cp:category/>
</cp:coreProperties>
</file>